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18" w:rsidRDefault="0021783F" w:rsidP="004B4718">
      <w:pPr>
        <w:contextualSpacing/>
        <w:jc w:val="center"/>
        <w:rPr>
          <w:b/>
          <w:sz w:val="28"/>
        </w:rPr>
      </w:pPr>
      <w:r w:rsidRPr="00E70999">
        <w:rPr>
          <w:b/>
          <w:sz w:val="28"/>
        </w:rPr>
        <w:t xml:space="preserve">How to Cite a </w:t>
      </w:r>
      <w:r w:rsidR="004B4718">
        <w:rPr>
          <w:b/>
          <w:sz w:val="28"/>
        </w:rPr>
        <w:t xml:space="preserve">Modern </w:t>
      </w:r>
      <w:r w:rsidRPr="00E70999">
        <w:rPr>
          <w:b/>
          <w:sz w:val="28"/>
        </w:rPr>
        <w:t>Play Using MLA Formatting</w:t>
      </w:r>
    </w:p>
    <w:p w:rsidR="0086718A" w:rsidRPr="004B4718" w:rsidRDefault="004B4718" w:rsidP="004B4718">
      <w:pPr>
        <w:contextualSpacing/>
        <w:jc w:val="center"/>
        <w:rPr>
          <w:sz w:val="20"/>
        </w:rPr>
      </w:pPr>
      <w:r w:rsidRPr="004B4718">
        <w:rPr>
          <w:sz w:val="20"/>
        </w:rPr>
        <w:t xml:space="preserve">(This is </w:t>
      </w:r>
      <w:r>
        <w:rPr>
          <w:sz w:val="20"/>
        </w:rPr>
        <w:t>NOT the same in</w:t>
      </w:r>
      <w:r w:rsidRPr="004B4718">
        <w:rPr>
          <w:sz w:val="20"/>
        </w:rPr>
        <w:t xml:space="preserve"> quoting classic drama! We will discuss </w:t>
      </w:r>
      <w:r>
        <w:rPr>
          <w:sz w:val="20"/>
        </w:rPr>
        <w:t>this again</w:t>
      </w:r>
      <w:r w:rsidRPr="004B4718">
        <w:rPr>
          <w:sz w:val="20"/>
        </w:rPr>
        <w:t xml:space="preserve"> when we read Shakespeare)</w:t>
      </w:r>
      <w:r>
        <w:rPr>
          <w:sz w:val="20"/>
        </w:rPr>
        <w:t>.</w:t>
      </w:r>
    </w:p>
    <w:p w:rsidR="00E70999" w:rsidRPr="00C2245F" w:rsidRDefault="00C2245F" w:rsidP="00C2245F">
      <w:pPr>
        <w:jc w:val="center"/>
      </w:pPr>
      <w:hyperlink r:id="rId6" w:history="1">
        <w:r w:rsidRPr="005B6D3D">
          <w:rPr>
            <w:rStyle w:val="Hyperlink"/>
          </w:rPr>
          <w:t>http://owl.english.purdue.edu/owl/resource/747/02/</w:t>
        </w:r>
      </w:hyperlink>
      <w:bookmarkStart w:id="0" w:name="_GoBack"/>
      <w:bookmarkEnd w:id="0"/>
    </w:p>
    <w:p w:rsidR="0021783F" w:rsidRDefault="00E70999" w:rsidP="006D2137">
      <w:pPr>
        <w:pStyle w:val="ListParagraph"/>
        <w:numPr>
          <w:ilvl w:val="0"/>
          <w:numId w:val="3"/>
        </w:numPr>
      </w:pPr>
      <w:r>
        <w:t xml:space="preserve">If you will be quoting </w:t>
      </w:r>
      <w:r w:rsidRPr="008B5546">
        <w:rPr>
          <w:b/>
        </w:rPr>
        <w:t xml:space="preserve">less than four lines spoken by one character in </w:t>
      </w:r>
      <w:r w:rsidR="0021783F" w:rsidRPr="008B5546">
        <w:rPr>
          <w:b/>
        </w:rPr>
        <w:t xml:space="preserve">a </w:t>
      </w:r>
      <w:r w:rsidRPr="008B5546">
        <w:rPr>
          <w:b/>
        </w:rPr>
        <w:t>modern</w:t>
      </w:r>
      <w:r w:rsidRPr="006D2137">
        <w:rPr>
          <w:b/>
        </w:rPr>
        <w:t xml:space="preserve"> </w:t>
      </w:r>
      <w:r w:rsidR="0021783F" w:rsidRPr="006D2137">
        <w:rPr>
          <w:b/>
        </w:rPr>
        <w:t>play</w:t>
      </w:r>
      <w:r w:rsidRPr="006D2137">
        <w:rPr>
          <w:b/>
        </w:rPr>
        <w:t xml:space="preserve"> </w:t>
      </w:r>
      <w:r>
        <w:t xml:space="preserve">like </w:t>
      </w:r>
      <w:r w:rsidRPr="006D2137">
        <w:rPr>
          <w:i/>
        </w:rPr>
        <w:t>A Streetcar Named Desire</w:t>
      </w:r>
      <w:r w:rsidR="0021783F">
        <w:t>, it should look like this:</w:t>
      </w:r>
    </w:p>
    <w:p w:rsidR="0021783F" w:rsidRPr="004B4718" w:rsidRDefault="0021783F" w:rsidP="006D2137">
      <w:pPr>
        <w:ind w:left="1440"/>
        <w:rPr>
          <w:sz w:val="22"/>
        </w:rPr>
      </w:pPr>
      <w:r w:rsidRPr="004B4718">
        <w:rPr>
          <w:sz w:val="22"/>
        </w:rPr>
        <w:t xml:space="preserve">Character says, “Blab la </w:t>
      </w:r>
      <w:proofErr w:type="spellStart"/>
      <w:r w:rsidRPr="004B4718">
        <w:rPr>
          <w:sz w:val="22"/>
        </w:rPr>
        <w:t>bla</w:t>
      </w:r>
      <w:proofErr w:type="spellEnd"/>
      <w:r w:rsidRPr="004B4718">
        <w:rPr>
          <w:sz w:val="22"/>
        </w:rPr>
        <w:t>” (</w:t>
      </w:r>
      <w:r w:rsidR="0086718A" w:rsidRPr="004B4718">
        <w:rPr>
          <w:sz w:val="22"/>
        </w:rPr>
        <w:t>Author page).</w:t>
      </w:r>
      <w:r w:rsidRPr="004B4718">
        <w:rPr>
          <w:sz w:val="22"/>
        </w:rPr>
        <w:t xml:space="preserve"> </w:t>
      </w:r>
    </w:p>
    <w:p w:rsidR="0021783F" w:rsidRPr="004B4718" w:rsidRDefault="0021783F" w:rsidP="006D2137">
      <w:pPr>
        <w:ind w:left="1440"/>
        <w:rPr>
          <w:sz w:val="22"/>
        </w:rPr>
      </w:pPr>
      <w:r w:rsidRPr="004B4718">
        <w:rPr>
          <w:sz w:val="22"/>
        </w:rPr>
        <w:t xml:space="preserve">Blanche </w:t>
      </w:r>
      <w:r w:rsidR="0086718A" w:rsidRPr="004B4718">
        <w:rPr>
          <w:sz w:val="22"/>
        </w:rPr>
        <w:t>exclaims</w:t>
      </w:r>
      <w:r w:rsidRPr="004B4718">
        <w:rPr>
          <w:sz w:val="22"/>
        </w:rPr>
        <w:t>, “</w:t>
      </w:r>
      <w:r w:rsidR="0086718A" w:rsidRPr="004B4718">
        <w:rPr>
          <w:sz w:val="22"/>
        </w:rPr>
        <w:t xml:space="preserve">Daylight never exposed so total a ruin” </w:t>
      </w:r>
      <w:r w:rsidRPr="004B4718">
        <w:rPr>
          <w:sz w:val="22"/>
        </w:rPr>
        <w:t>(</w:t>
      </w:r>
      <w:r w:rsidR="0086718A" w:rsidRPr="004B4718">
        <w:rPr>
          <w:sz w:val="22"/>
        </w:rPr>
        <w:t>Williams 21</w:t>
      </w:r>
      <w:r w:rsidRPr="004B4718">
        <w:rPr>
          <w:sz w:val="22"/>
        </w:rPr>
        <w:t xml:space="preserve">). </w:t>
      </w:r>
    </w:p>
    <w:p w:rsidR="006D2137" w:rsidRPr="006D2137" w:rsidRDefault="0021783F" w:rsidP="006D2137">
      <w:pPr>
        <w:pStyle w:val="ListParagraph"/>
        <w:numPr>
          <w:ilvl w:val="0"/>
          <w:numId w:val="3"/>
        </w:numPr>
      </w:pPr>
      <w:r>
        <w:t xml:space="preserve">If you will be quoting </w:t>
      </w:r>
      <w:r w:rsidR="004B4718">
        <w:rPr>
          <w:b/>
        </w:rPr>
        <w:t>more than three</w:t>
      </w:r>
      <w:r w:rsidRPr="008B5546">
        <w:rPr>
          <w:b/>
        </w:rPr>
        <w:t xml:space="preserve"> lines spoken by one character</w:t>
      </w:r>
      <w:r w:rsidR="004E6B2A" w:rsidRPr="008B5546">
        <w:rPr>
          <w:b/>
        </w:rPr>
        <w:t>,</w:t>
      </w:r>
      <w:r w:rsidR="004E6B2A">
        <w:t xml:space="preserve"> which is usually the case when you quote a monologue, c</w:t>
      </w:r>
      <w:r w:rsidR="003A5C53" w:rsidRPr="006D2137">
        <w:rPr>
          <w:rFonts w:cs="Arial"/>
          <w:bCs/>
          <w:szCs w:val="26"/>
        </w:rPr>
        <w:t>ontextualize your quote with a complete sentence ending in a colon. Then, indent all lines an additional quarter inch. </w:t>
      </w:r>
      <w:r w:rsidR="004E6B2A" w:rsidRPr="006D2137">
        <w:rPr>
          <w:rFonts w:cs="Arial"/>
          <w:bCs/>
          <w:szCs w:val="26"/>
        </w:rPr>
        <w:t>It should look like this:</w:t>
      </w:r>
    </w:p>
    <w:p w:rsidR="006D2137" w:rsidRPr="004B4718" w:rsidRDefault="006D2137" w:rsidP="004B4718">
      <w:pPr>
        <w:spacing w:line="360" w:lineRule="auto"/>
        <w:rPr>
          <w:rFonts w:cs="Arial"/>
          <w:sz w:val="22"/>
          <w:szCs w:val="28"/>
        </w:rPr>
      </w:pPr>
      <w:r w:rsidRPr="004B4718">
        <w:rPr>
          <w:rFonts w:cs="Arial"/>
          <w:sz w:val="22"/>
          <w:szCs w:val="28"/>
        </w:rPr>
        <w:t xml:space="preserve">Blanche’s attitude towards death is particularly apparent when she responds to Stella’s accusation that she was responsible for the loss of Belle </w:t>
      </w:r>
      <w:proofErr w:type="spellStart"/>
      <w:r w:rsidRPr="004B4718">
        <w:rPr>
          <w:rFonts w:cs="Arial"/>
          <w:sz w:val="22"/>
          <w:szCs w:val="28"/>
        </w:rPr>
        <w:t>Reve</w:t>
      </w:r>
      <w:proofErr w:type="spellEnd"/>
      <w:r w:rsidRPr="004B4718">
        <w:rPr>
          <w:rFonts w:cs="Arial"/>
          <w:sz w:val="22"/>
          <w:szCs w:val="28"/>
        </w:rPr>
        <w:t>:</w:t>
      </w:r>
    </w:p>
    <w:p w:rsidR="00E70999" w:rsidRPr="004B4718" w:rsidRDefault="006D2137" w:rsidP="004B4718">
      <w:pPr>
        <w:ind w:left="360"/>
        <w:rPr>
          <w:sz w:val="22"/>
        </w:rPr>
      </w:pPr>
      <w:r w:rsidRPr="004B4718">
        <w:rPr>
          <w:rFonts w:cs="Arial"/>
          <w:sz w:val="22"/>
          <w:szCs w:val="28"/>
        </w:rPr>
        <w:t>I, I, I took the blows in my face and body! All of those deaths! The long parade to the graveyard! Father, mother! Margaret, that dreadful way! So big with it, it couldn’t be put in a coffin! But had to be burned like rubbish! You just came home in time for the funerals, Stella. And funerals are pretty compared to deaths. Funerals are quiet, but deaths—not always. Sometimes their breathing is hoarse, and sometimes it rattles, and sometimes they even cry out to you, "Don’t let me go!" (Williams 26-27)</w:t>
      </w:r>
    </w:p>
    <w:p w:rsidR="0021783F" w:rsidRPr="004B4718" w:rsidRDefault="006D2137" w:rsidP="004B4718">
      <w:pPr>
        <w:spacing w:line="360" w:lineRule="auto"/>
        <w:rPr>
          <w:sz w:val="22"/>
        </w:rPr>
      </w:pPr>
      <w:r w:rsidRPr="004B4718">
        <w:rPr>
          <w:sz w:val="22"/>
        </w:rPr>
        <w:t xml:space="preserve">As she compares funerals to death, Blanche reveals how the combined effects of her parents’ and husband’s deaths have driven her to reflect on the “ugliness” of </w:t>
      </w:r>
      <w:r w:rsidR="008B5546" w:rsidRPr="004B4718">
        <w:rPr>
          <w:sz w:val="22"/>
        </w:rPr>
        <w:t>watching someone you love physically deteriorate.</w:t>
      </w:r>
      <w:r w:rsidRPr="004B4718">
        <w:rPr>
          <w:sz w:val="22"/>
        </w:rPr>
        <w:t xml:space="preserve"> </w:t>
      </w:r>
    </w:p>
    <w:p w:rsidR="003D19BC" w:rsidRDefault="0021783F" w:rsidP="004B4718">
      <w:pPr>
        <w:pStyle w:val="ListParagraph"/>
        <w:numPr>
          <w:ilvl w:val="0"/>
          <w:numId w:val="1"/>
        </w:numPr>
      </w:pPr>
      <w:r>
        <w:t xml:space="preserve">If you will be </w:t>
      </w:r>
      <w:r w:rsidRPr="008B5546">
        <w:rPr>
          <w:b/>
        </w:rPr>
        <w:t>quoting lines spoken by various characters</w:t>
      </w:r>
      <w:r>
        <w:t>:</w:t>
      </w:r>
    </w:p>
    <w:p w:rsidR="003D19BC" w:rsidRPr="003D19BC" w:rsidRDefault="003D19BC" w:rsidP="004B4718">
      <w:pPr>
        <w:widowControl w:val="0"/>
        <w:autoSpaceDE w:val="0"/>
        <w:autoSpaceDN w:val="0"/>
        <w:adjustRightInd w:val="0"/>
        <w:spacing w:after="0"/>
        <w:ind w:left="720"/>
        <w:rPr>
          <w:rFonts w:cs="Arial"/>
          <w:i/>
          <w:szCs w:val="26"/>
        </w:rPr>
      </w:pPr>
      <w:r>
        <w:rPr>
          <w:rFonts w:cs="Arial"/>
          <w:bCs/>
          <w:szCs w:val="26"/>
        </w:rPr>
        <w:t>Contextualize your quote with a complete sentence ending in a colon. Then, b</w:t>
      </w:r>
      <w:r w:rsidRPr="003D19BC">
        <w:rPr>
          <w:rFonts w:cs="Arial"/>
          <w:bCs/>
          <w:szCs w:val="26"/>
        </w:rPr>
        <w:t>egin each part of the dialogue with the appropriate character’s name one inch from the left margin and written in all capital letters</w:t>
      </w:r>
      <w:r w:rsidR="004B4718">
        <w:rPr>
          <w:rFonts w:cs="Arial"/>
          <w:bCs/>
          <w:szCs w:val="26"/>
        </w:rPr>
        <w:t xml:space="preserve"> followed by a colon</w:t>
      </w:r>
      <w:r w:rsidRPr="003D19BC">
        <w:rPr>
          <w:rFonts w:cs="Arial"/>
          <w:bCs/>
          <w:szCs w:val="26"/>
        </w:rPr>
        <w:t>. Indent all subsequent lines in that characters spe</w:t>
      </w:r>
      <w:r w:rsidR="004B4718">
        <w:rPr>
          <w:rFonts w:cs="Arial"/>
          <w:bCs/>
          <w:szCs w:val="26"/>
        </w:rPr>
        <w:t>ech an additional quarter inch.</w:t>
      </w:r>
      <w:r w:rsidR="004B4718" w:rsidRPr="003D19BC">
        <w:rPr>
          <w:rFonts w:cs="Arial"/>
          <w:bCs/>
          <w:szCs w:val="26"/>
        </w:rPr>
        <w:t xml:space="preserve"> </w:t>
      </w:r>
      <w:r w:rsidRPr="003D19BC">
        <w:rPr>
          <w:rFonts w:cs="Arial"/>
          <w:bCs/>
          <w:szCs w:val="26"/>
        </w:rPr>
        <w:t>Maintain this pattern throughout the entire quotation.</w:t>
      </w:r>
      <w:r>
        <w:rPr>
          <w:rFonts w:cs="Arial"/>
          <w:bCs/>
          <w:szCs w:val="26"/>
        </w:rPr>
        <w:t xml:space="preserve"> The following example is from Arthur Miller’s </w:t>
      </w:r>
      <w:r w:rsidRPr="003D19BC">
        <w:rPr>
          <w:rFonts w:cs="Arial"/>
          <w:bCs/>
          <w:i/>
          <w:szCs w:val="26"/>
        </w:rPr>
        <w:t>The Crucible:</w:t>
      </w:r>
    </w:p>
    <w:p w:rsidR="003D19BC" w:rsidRPr="003D19BC" w:rsidRDefault="003D19BC" w:rsidP="004B4718">
      <w:pPr>
        <w:widowControl w:val="0"/>
        <w:autoSpaceDE w:val="0"/>
        <w:autoSpaceDN w:val="0"/>
        <w:adjustRightInd w:val="0"/>
        <w:spacing w:after="0"/>
        <w:jc w:val="center"/>
        <w:rPr>
          <w:rFonts w:cs="Arial"/>
          <w:szCs w:val="26"/>
        </w:rPr>
      </w:pPr>
      <w:r w:rsidRPr="003D19BC">
        <w:rPr>
          <w:rFonts w:cs="Arial"/>
          <w:bCs/>
          <w:szCs w:val="26"/>
        </w:rPr>
        <w:t> </w:t>
      </w:r>
    </w:p>
    <w:p w:rsidR="003D19BC" w:rsidRPr="004B4718" w:rsidRDefault="003D19BC" w:rsidP="004B4718">
      <w:pPr>
        <w:widowControl w:val="0"/>
        <w:autoSpaceDE w:val="0"/>
        <w:autoSpaceDN w:val="0"/>
        <w:adjustRightInd w:val="0"/>
        <w:spacing w:after="0" w:line="520" w:lineRule="atLeast"/>
        <w:ind w:firstLine="720"/>
        <w:rPr>
          <w:rFonts w:cs="Arial"/>
          <w:sz w:val="22"/>
          <w:szCs w:val="26"/>
        </w:rPr>
      </w:pPr>
      <w:r w:rsidRPr="004B4718">
        <w:rPr>
          <w:rFonts w:cs="Arial"/>
          <w:bCs/>
          <w:sz w:val="22"/>
          <w:szCs w:val="26"/>
        </w:rPr>
        <w:t>Miller establishes the Proctors’ icy relationship in the beginning of Act II, showing that the couple lives in a house of tension and unspoken sentiments. The couples’ exchange of dialogue is short, uncomfortable, and more is to be read between the lines than what is actually being said:</w:t>
      </w:r>
    </w:p>
    <w:p w:rsidR="004B4718" w:rsidRDefault="003D19BC" w:rsidP="004B4718">
      <w:pPr>
        <w:widowControl w:val="0"/>
        <w:autoSpaceDE w:val="0"/>
        <w:autoSpaceDN w:val="0"/>
        <w:adjustRightInd w:val="0"/>
        <w:spacing w:after="0"/>
        <w:contextualSpacing/>
        <w:rPr>
          <w:rFonts w:cs="Arial"/>
          <w:bCs/>
          <w:sz w:val="22"/>
          <w:szCs w:val="26"/>
        </w:rPr>
      </w:pPr>
      <w:r w:rsidRPr="004B4718">
        <w:rPr>
          <w:rFonts w:cs="Arial"/>
          <w:bCs/>
          <w:sz w:val="22"/>
          <w:szCs w:val="26"/>
        </w:rPr>
        <w:t>                       </w:t>
      </w:r>
    </w:p>
    <w:p w:rsidR="003D19BC" w:rsidRPr="004B4718" w:rsidRDefault="004B4718" w:rsidP="004B4718">
      <w:pPr>
        <w:widowControl w:val="0"/>
        <w:autoSpaceDE w:val="0"/>
        <w:autoSpaceDN w:val="0"/>
        <w:adjustRightInd w:val="0"/>
        <w:spacing w:after="0"/>
        <w:ind w:left="1440"/>
        <w:contextualSpacing/>
        <w:rPr>
          <w:rFonts w:cs="Arial"/>
          <w:sz w:val="22"/>
          <w:szCs w:val="26"/>
        </w:rPr>
      </w:pPr>
      <w:r w:rsidRPr="004B4718">
        <w:rPr>
          <w:rFonts w:cs="Arial"/>
          <w:bCs/>
          <w:sz w:val="22"/>
          <w:szCs w:val="26"/>
        </w:rPr>
        <w:t>PROCTOR:</w:t>
      </w:r>
      <w:r w:rsidR="003D19BC" w:rsidRPr="004B4718">
        <w:rPr>
          <w:rFonts w:cs="Arial"/>
          <w:bCs/>
          <w:sz w:val="22"/>
          <w:szCs w:val="26"/>
        </w:rPr>
        <w:t> I think you’re sad again. Are you?</w:t>
      </w:r>
    </w:p>
    <w:p w:rsidR="003D19BC" w:rsidRPr="004B4718" w:rsidRDefault="004B4718" w:rsidP="004B4718">
      <w:pPr>
        <w:widowControl w:val="0"/>
        <w:autoSpaceDE w:val="0"/>
        <w:autoSpaceDN w:val="0"/>
        <w:adjustRightInd w:val="0"/>
        <w:spacing w:after="0"/>
        <w:ind w:left="1440"/>
        <w:contextualSpacing/>
        <w:rPr>
          <w:rFonts w:cs="Arial"/>
          <w:sz w:val="22"/>
          <w:szCs w:val="26"/>
        </w:rPr>
      </w:pPr>
      <w:r w:rsidRPr="004B4718">
        <w:rPr>
          <w:rFonts w:cs="Arial"/>
          <w:bCs/>
          <w:sz w:val="22"/>
          <w:szCs w:val="26"/>
        </w:rPr>
        <w:t xml:space="preserve">ELIZABETH: </w:t>
      </w:r>
      <w:r w:rsidR="003D19BC" w:rsidRPr="004B4718">
        <w:rPr>
          <w:rFonts w:cs="Arial"/>
          <w:bCs/>
          <w:sz w:val="22"/>
          <w:szCs w:val="26"/>
        </w:rPr>
        <w:t>(she doesn’t want friction, and yet she must). You   </w:t>
      </w:r>
    </w:p>
    <w:p w:rsidR="004B4718" w:rsidRPr="004B4718" w:rsidRDefault="003D19BC" w:rsidP="004B4718">
      <w:pPr>
        <w:widowControl w:val="0"/>
        <w:autoSpaceDE w:val="0"/>
        <w:autoSpaceDN w:val="0"/>
        <w:adjustRightInd w:val="0"/>
        <w:spacing w:after="0"/>
        <w:ind w:left="2880"/>
        <w:contextualSpacing/>
        <w:rPr>
          <w:rFonts w:cs="Arial"/>
          <w:bCs/>
          <w:sz w:val="22"/>
          <w:szCs w:val="26"/>
        </w:rPr>
      </w:pPr>
      <w:proofErr w:type="gramStart"/>
      <w:r w:rsidRPr="004B4718">
        <w:rPr>
          <w:rFonts w:cs="Arial"/>
          <w:bCs/>
          <w:sz w:val="22"/>
          <w:szCs w:val="26"/>
        </w:rPr>
        <w:t>come</w:t>
      </w:r>
      <w:proofErr w:type="gramEnd"/>
      <w:r w:rsidRPr="004B4718">
        <w:rPr>
          <w:rFonts w:cs="Arial"/>
          <w:bCs/>
          <w:sz w:val="22"/>
          <w:szCs w:val="26"/>
        </w:rPr>
        <w:t xml:space="preserve"> so late I thought you’d gone to Salem this afternoon</w:t>
      </w:r>
      <w:r w:rsidR="004B4718" w:rsidRPr="004B4718">
        <w:rPr>
          <w:rFonts w:cs="Arial"/>
          <w:bCs/>
          <w:sz w:val="22"/>
          <w:szCs w:val="26"/>
        </w:rPr>
        <w:t xml:space="preserve"> </w:t>
      </w:r>
      <w:r w:rsidRPr="004B4718">
        <w:rPr>
          <w:rFonts w:cs="Arial"/>
          <w:bCs/>
          <w:sz w:val="22"/>
          <w:szCs w:val="26"/>
        </w:rPr>
        <w:t>(Miller 56).</w:t>
      </w:r>
    </w:p>
    <w:p w:rsidR="003D19BC" w:rsidRPr="004B4718" w:rsidRDefault="003D19BC" w:rsidP="004B4718">
      <w:pPr>
        <w:widowControl w:val="0"/>
        <w:autoSpaceDE w:val="0"/>
        <w:autoSpaceDN w:val="0"/>
        <w:adjustRightInd w:val="0"/>
        <w:spacing w:after="0"/>
        <w:contextualSpacing/>
        <w:rPr>
          <w:rFonts w:cs="Arial"/>
          <w:bCs/>
          <w:sz w:val="22"/>
          <w:szCs w:val="26"/>
        </w:rPr>
      </w:pPr>
    </w:p>
    <w:p w:rsidR="00E70999" w:rsidRPr="004B4718" w:rsidRDefault="003D19BC" w:rsidP="004B4718">
      <w:pPr>
        <w:spacing w:line="360" w:lineRule="auto"/>
        <w:rPr>
          <w:rFonts w:cs="Arial"/>
          <w:bCs/>
          <w:sz w:val="22"/>
          <w:szCs w:val="26"/>
        </w:rPr>
      </w:pPr>
      <w:r w:rsidRPr="004B4718">
        <w:rPr>
          <w:rFonts w:cs="Arial"/>
          <w:bCs/>
          <w:sz w:val="22"/>
          <w:szCs w:val="26"/>
        </w:rPr>
        <w:t xml:space="preserve">Such dialogue not only expresses Elizabeth’s suspicions regarding Proctor’s behavior, but also the tension that continues to build between them, in the unspoken words implied by their comments. </w:t>
      </w:r>
    </w:p>
    <w:p w:rsidR="00E70999" w:rsidRDefault="00E70999" w:rsidP="004B4718">
      <w:pPr>
        <w:spacing w:line="360" w:lineRule="auto"/>
        <w:rPr>
          <w:rFonts w:cs="Arial"/>
          <w:bCs/>
          <w:szCs w:val="26"/>
        </w:rPr>
      </w:pPr>
    </w:p>
    <w:p w:rsidR="003D19BC" w:rsidRPr="00E70999" w:rsidRDefault="003D19BC" w:rsidP="00E70999">
      <w:pPr>
        <w:spacing w:line="360" w:lineRule="auto"/>
      </w:pPr>
    </w:p>
    <w:sectPr w:rsidR="003D19BC" w:rsidRPr="00E70999" w:rsidSect="00A74AA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2701"/>
    <w:multiLevelType w:val="hybridMultilevel"/>
    <w:tmpl w:val="C5CC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61724"/>
    <w:multiLevelType w:val="hybridMultilevel"/>
    <w:tmpl w:val="8F08B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10202"/>
    <w:multiLevelType w:val="hybridMultilevel"/>
    <w:tmpl w:val="5F7C7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1783F"/>
    <w:rsid w:val="000E545C"/>
    <w:rsid w:val="0021783F"/>
    <w:rsid w:val="003A5C53"/>
    <w:rsid w:val="003D19BC"/>
    <w:rsid w:val="004B4718"/>
    <w:rsid w:val="004E6B2A"/>
    <w:rsid w:val="005F6200"/>
    <w:rsid w:val="006D088E"/>
    <w:rsid w:val="006D2137"/>
    <w:rsid w:val="0086718A"/>
    <w:rsid w:val="008B5546"/>
    <w:rsid w:val="00A74AA2"/>
    <w:rsid w:val="00C2245F"/>
    <w:rsid w:val="00E709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00"/>
    <w:pPr>
      <w:ind w:left="720"/>
      <w:contextualSpacing/>
    </w:pPr>
  </w:style>
  <w:style w:type="paragraph" w:styleId="BalloonText">
    <w:name w:val="Balloon Text"/>
    <w:basedOn w:val="Normal"/>
    <w:link w:val="BalloonTextChar"/>
    <w:uiPriority w:val="99"/>
    <w:semiHidden/>
    <w:unhideWhenUsed/>
    <w:rsid w:val="000E5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5C"/>
    <w:rPr>
      <w:rFonts w:ascii="Tahoma" w:hAnsi="Tahoma" w:cs="Tahoma"/>
      <w:sz w:val="16"/>
      <w:szCs w:val="16"/>
    </w:rPr>
  </w:style>
  <w:style w:type="character" w:styleId="Hyperlink">
    <w:name w:val="Hyperlink"/>
    <w:basedOn w:val="DefaultParagraphFont"/>
    <w:uiPriority w:val="99"/>
    <w:unhideWhenUsed/>
    <w:rsid w:val="00C224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445</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alexandra</cp:lastModifiedBy>
  <cp:revision>10</cp:revision>
  <cp:lastPrinted>2012-03-08T13:46:00Z</cp:lastPrinted>
  <dcterms:created xsi:type="dcterms:W3CDTF">2012-02-14T21:08:00Z</dcterms:created>
  <dcterms:modified xsi:type="dcterms:W3CDTF">2012-04-24T15:11:00Z</dcterms:modified>
</cp:coreProperties>
</file>