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097F4" w14:textId="186544E2" w:rsidR="008E74E2" w:rsidRPr="00B075DC" w:rsidRDefault="008E74E2" w:rsidP="00B075DC">
      <w:pPr>
        <w:jc w:val="center"/>
        <w:rPr>
          <w:b/>
          <w:i/>
        </w:rPr>
      </w:pPr>
      <w:r>
        <w:rPr>
          <w:b/>
          <w:i/>
        </w:rPr>
        <w:t xml:space="preserve">IB Language A: Literature, </w:t>
      </w:r>
      <w:r w:rsidR="00033BE0" w:rsidRPr="00033BE0">
        <w:rPr>
          <w:b/>
          <w:i/>
        </w:rPr>
        <w:t>Higher Level Syllabus</w:t>
      </w:r>
      <w:r w:rsidR="00033BE0">
        <w:rPr>
          <w:b/>
          <w:i/>
        </w:rPr>
        <w:t xml:space="preserve"> 2012-2013</w:t>
      </w:r>
    </w:p>
    <w:p w14:paraId="2DCF19D7" w14:textId="7D1F27EA" w:rsidR="00CA2723" w:rsidRDefault="008E74E2" w:rsidP="008E74E2">
      <w:pPr>
        <w:contextualSpacing/>
        <w:rPr>
          <w:rFonts w:cs="Times New Roman"/>
        </w:rPr>
      </w:pPr>
      <w:r>
        <w:rPr>
          <w:rFonts w:cs="Times New Roman"/>
          <w:b/>
        </w:rPr>
        <w:t>Course Description: Year 1</w:t>
      </w:r>
      <w:r w:rsidRPr="00B57CA3">
        <w:rPr>
          <w:rFonts w:cs="Times New Roman"/>
          <w:b/>
        </w:rPr>
        <w:t xml:space="preserve"> </w:t>
      </w:r>
      <w:r w:rsidRPr="00D11FE2">
        <w:rPr>
          <w:rFonts w:cs="Times New Roman"/>
        </w:rPr>
        <w:t>(Grade 11)</w:t>
      </w:r>
    </w:p>
    <w:p w14:paraId="24B2CAF5" w14:textId="77777777" w:rsidR="00C061BD" w:rsidRPr="00CA2723" w:rsidRDefault="00C061BD" w:rsidP="008E74E2">
      <w:pPr>
        <w:contextualSpacing/>
        <w:rPr>
          <w:rFonts w:cs="Times New Roman"/>
        </w:rPr>
      </w:pPr>
    </w:p>
    <w:p w14:paraId="2F40EA97" w14:textId="77777777" w:rsidR="008E74E2" w:rsidRDefault="008E74E2" w:rsidP="008E74E2">
      <w:pPr>
        <w:spacing w:after="0"/>
        <w:rPr>
          <w:rFonts w:ascii="Bembo" w:eastAsia="Times New Roman" w:hAnsi="Bembo" w:cs="Times New Roman"/>
        </w:rPr>
      </w:pPr>
      <w:r>
        <w:rPr>
          <w:rFonts w:cs="Times New Roman"/>
        </w:rPr>
        <w:t xml:space="preserve">The course embarks on the first year of IB Language A: Literature, Higher Level in preparation for the IB A1 English examinations. Students will read, write, listen, and speak with analytical and critical profundity, practicing and developing skills that address a range of genres, styles, eras, contexts, and concepts. The first year of this course includes six primary texts, a selection of pertinent literary criticism, and a multitude of secondary </w:t>
      </w:r>
      <w:r w:rsidRPr="007A69C2">
        <w:rPr>
          <w:rFonts w:cs="Times New Roman"/>
        </w:rPr>
        <w:t xml:space="preserve">sources that examine the intricacies of cross-cultural context and understanding. </w:t>
      </w:r>
      <w:r>
        <w:rPr>
          <w:rFonts w:cs="Times New Roman"/>
        </w:rPr>
        <w:t>During the course of</w:t>
      </w:r>
      <w:r w:rsidRPr="007A69C2">
        <w:rPr>
          <w:rFonts w:cs="Times New Roman"/>
        </w:rPr>
        <w:t xml:space="preserve"> this year</w:t>
      </w:r>
      <w:r w:rsidRPr="007A69C2">
        <w:rPr>
          <w:rFonts w:cs="Times New Roman"/>
          <w:color w:val="000000"/>
        </w:rPr>
        <w:t>, students</w:t>
      </w:r>
      <w:r>
        <w:rPr>
          <w:rFonts w:cs="Times New Roman"/>
          <w:color w:val="000000"/>
        </w:rPr>
        <w:t xml:space="preserve"> will</w:t>
      </w:r>
      <w:r w:rsidRPr="007A69C2">
        <w:rPr>
          <w:rFonts w:cs="Times New Roman"/>
          <w:color w:val="000000"/>
        </w:rPr>
        <w:t xml:space="preserve"> complete the Individual Oral Presentation, three interactive orals, and begin drafting the Written Assignment in addition to various other in-class activities and assignments.</w:t>
      </w:r>
      <w:r w:rsidRPr="007A69C2">
        <w:rPr>
          <w:rFonts w:cs="Times New Roman"/>
        </w:rPr>
        <w:t xml:space="preserve"> Students will not only read with an acute critical eye, but will write</w:t>
      </w:r>
      <w:r w:rsidRPr="007A69C2">
        <w:t xml:space="preserve">, debate, perform, research, and create essential connections between story, self, society and the world at large. </w:t>
      </w:r>
    </w:p>
    <w:p w14:paraId="687480E3" w14:textId="77777777" w:rsidR="008E74E2" w:rsidRDefault="008E74E2" w:rsidP="008E74E2">
      <w:pPr>
        <w:spacing w:after="0"/>
        <w:rPr>
          <w:rFonts w:ascii="Bembo" w:eastAsia="Times New Roman" w:hAnsi="Bembo" w:cs="Times New Roman"/>
        </w:rPr>
      </w:pPr>
    </w:p>
    <w:p w14:paraId="58818318" w14:textId="4E659E5C" w:rsidR="008E74E2" w:rsidRPr="008E74E2" w:rsidRDefault="00D06E23" w:rsidP="008E74E2">
      <w:pPr>
        <w:spacing w:after="0"/>
        <w:rPr>
          <w:rFonts w:ascii="Bembo" w:eastAsia="Times New Roman" w:hAnsi="Bembo" w:cs="Times New Roman"/>
          <w:b/>
        </w:rPr>
      </w:pPr>
      <w:r>
        <w:rPr>
          <w:rFonts w:ascii="Bembo" w:eastAsia="Times New Roman" w:hAnsi="Bembo" w:cs="Times New Roman"/>
          <w:b/>
        </w:rPr>
        <w:t>Core</w:t>
      </w:r>
      <w:r w:rsidR="00FA35A1">
        <w:rPr>
          <w:rFonts w:ascii="Bembo" w:eastAsia="Times New Roman" w:hAnsi="Bembo" w:cs="Times New Roman"/>
          <w:b/>
        </w:rPr>
        <w:t xml:space="preserve"> Year 1</w:t>
      </w:r>
      <w:r w:rsidR="008D58A1">
        <w:rPr>
          <w:rFonts w:ascii="Bembo" w:eastAsia="Times New Roman" w:hAnsi="Bembo" w:cs="Times New Roman"/>
          <w:b/>
        </w:rPr>
        <w:t xml:space="preserve"> Texts:</w:t>
      </w:r>
    </w:p>
    <w:p w14:paraId="7B8F0881" w14:textId="77777777" w:rsidR="008E74E2" w:rsidRPr="009931CD" w:rsidRDefault="008E74E2" w:rsidP="009931C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9931C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No Exit</w:t>
      </w:r>
      <w:r w:rsidRPr="009931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Jean-Paul </w:t>
      </w:r>
      <w:proofErr w:type="spellStart"/>
      <w:r w:rsidRPr="009931CD">
        <w:rPr>
          <w:rFonts w:ascii="Times New Roman" w:eastAsia="Times New Roman" w:hAnsi="Times New Roman" w:cs="Times New Roman"/>
          <w:sz w:val="24"/>
          <w:szCs w:val="24"/>
          <w:lang w:val="en-US"/>
        </w:rPr>
        <w:t>Satre</w:t>
      </w:r>
      <w:proofErr w:type="spellEnd"/>
      <w:r w:rsidRPr="009931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946466F" w14:textId="77777777" w:rsidR="008E74E2" w:rsidRPr="009931CD" w:rsidRDefault="008E74E2" w:rsidP="009931C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9931C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Love in the Time of Cholera </w:t>
      </w:r>
      <w:r w:rsidRPr="009931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by Gabriel Garcia Marquez </w:t>
      </w:r>
    </w:p>
    <w:p w14:paraId="5808D6AE" w14:textId="77777777" w:rsidR="008E74E2" w:rsidRPr="00213C41" w:rsidRDefault="008E74E2" w:rsidP="009931C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9931C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The Awakening </w:t>
      </w:r>
      <w:r w:rsidRPr="009931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by Kate Chopin </w:t>
      </w:r>
    </w:p>
    <w:p w14:paraId="00A80F1F" w14:textId="7244CD55" w:rsidR="00213C41" w:rsidRPr="00213C41" w:rsidRDefault="00213C41" w:rsidP="00213C4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9931C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Macbeth </w:t>
      </w:r>
      <w:r w:rsidRPr="009931CD">
        <w:rPr>
          <w:rFonts w:ascii="Times New Roman" w:eastAsia="Times New Roman" w:hAnsi="Times New Roman" w:cs="Times New Roman"/>
          <w:sz w:val="24"/>
          <w:szCs w:val="24"/>
          <w:lang w:val="en-US"/>
        </w:rPr>
        <w:t>by William Shakespeare</w:t>
      </w:r>
    </w:p>
    <w:p w14:paraId="6620C08D" w14:textId="77777777" w:rsidR="008E74E2" w:rsidRPr="009931CD" w:rsidRDefault="008E74E2" w:rsidP="009931C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9931C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Persepolis </w:t>
      </w:r>
      <w:r w:rsidRPr="009931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by </w:t>
      </w:r>
      <w:proofErr w:type="spellStart"/>
      <w:r w:rsidRPr="009931CD">
        <w:rPr>
          <w:rFonts w:ascii="Times New Roman" w:eastAsia="Times New Roman" w:hAnsi="Times New Roman" w:cs="Times New Roman"/>
          <w:sz w:val="24"/>
          <w:szCs w:val="24"/>
          <w:lang w:val="en-US"/>
        </w:rPr>
        <w:t>Marjane</w:t>
      </w:r>
      <w:proofErr w:type="spellEnd"/>
      <w:r w:rsidRPr="009931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31CD">
        <w:rPr>
          <w:rFonts w:ascii="Times New Roman" w:eastAsia="Times New Roman" w:hAnsi="Times New Roman" w:cs="Times New Roman"/>
          <w:sz w:val="24"/>
          <w:szCs w:val="24"/>
          <w:lang w:val="en-US"/>
        </w:rPr>
        <w:t>Satrapi</w:t>
      </w:r>
      <w:proofErr w:type="spellEnd"/>
    </w:p>
    <w:p w14:paraId="1187DE48" w14:textId="77777777" w:rsidR="008E74E2" w:rsidRPr="00213C41" w:rsidRDefault="008E74E2" w:rsidP="009931C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13C41">
        <w:rPr>
          <w:rFonts w:ascii="Times New Roman" w:eastAsia="Times New Roman" w:hAnsi="Times New Roman" w:cs="Times New Roman"/>
          <w:sz w:val="24"/>
          <w:szCs w:val="24"/>
          <w:lang w:val="en-US"/>
        </w:rPr>
        <w:t>Selected Magical Realist short stories</w:t>
      </w:r>
    </w:p>
    <w:p w14:paraId="1B0FBEED" w14:textId="461C570D" w:rsidR="00213C41" w:rsidRPr="00213C41" w:rsidRDefault="00213C41" w:rsidP="009931C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Selected contemporary poetry</w:t>
      </w:r>
    </w:p>
    <w:p w14:paraId="24B7A50D" w14:textId="77777777" w:rsidR="008E74E2" w:rsidRPr="009931CD" w:rsidRDefault="008E74E2" w:rsidP="009931C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31CD">
        <w:rPr>
          <w:rFonts w:ascii="Times New Roman" w:eastAsia="Times New Roman" w:hAnsi="Times New Roman" w:cs="Times New Roman"/>
          <w:sz w:val="24"/>
          <w:szCs w:val="24"/>
          <w:lang w:val="en-US"/>
        </w:rPr>
        <w:t>Additional handouts and readings throughout the course</w:t>
      </w:r>
    </w:p>
    <w:p w14:paraId="3443A237" w14:textId="77777777" w:rsidR="008E74E2" w:rsidRDefault="008E74E2" w:rsidP="008E74E2">
      <w:pPr>
        <w:contextualSpacing/>
        <w:rPr>
          <w:rFonts w:cs="Times New Roman"/>
          <w:b/>
        </w:rPr>
      </w:pPr>
    </w:p>
    <w:p w14:paraId="592496A9" w14:textId="4740346D" w:rsidR="00881682" w:rsidRDefault="00910F15" w:rsidP="007716FD">
      <w:pPr>
        <w:rPr>
          <w:rFonts w:cs="Times New Roman"/>
          <w:b/>
        </w:rPr>
      </w:pPr>
      <w:r>
        <w:rPr>
          <w:rFonts w:cs="Times New Roman"/>
          <w:b/>
        </w:rPr>
        <w:t xml:space="preserve">Official </w:t>
      </w:r>
      <w:r w:rsidR="00881682">
        <w:rPr>
          <w:rFonts w:cs="Times New Roman"/>
          <w:b/>
        </w:rPr>
        <w:t>Course Aims:</w:t>
      </w:r>
    </w:p>
    <w:p w14:paraId="3B05AE1A" w14:textId="6362E507" w:rsidR="00910F15" w:rsidRPr="00E370BD" w:rsidRDefault="00910F15" w:rsidP="00B075D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en-US"/>
        </w:rPr>
      </w:pPr>
      <w:r w:rsidRPr="00E370BD">
        <w:rPr>
          <w:rFonts w:ascii="Times New Roman" w:hAnsi="Times New Roman" w:cs="Times New Roman"/>
          <w:lang w:val="en-US"/>
        </w:rPr>
        <w:t xml:space="preserve">Introduce students to a range of texts from different periods, styles and genres </w:t>
      </w:r>
    </w:p>
    <w:p w14:paraId="42982FD6" w14:textId="5CC55A7C" w:rsidR="00910F15" w:rsidRPr="00E370BD" w:rsidRDefault="00910F15" w:rsidP="00B075D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en-US"/>
        </w:rPr>
      </w:pPr>
      <w:r w:rsidRPr="00E370BD">
        <w:rPr>
          <w:rFonts w:ascii="Times New Roman" w:hAnsi="Times New Roman" w:cs="Times New Roman"/>
          <w:lang w:val="en-US"/>
        </w:rPr>
        <w:t xml:space="preserve">Develop in students the ability to engage in close, detailed analysis of individual texts and make relevant connections </w:t>
      </w:r>
    </w:p>
    <w:p w14:paraId="5DF4B6C7" w14:textId="637005EC" w:rsidR="00910F15" w:rsidRPr="00E370BD" w:rsidRDefault="00910F15" w:rsidP="00B075D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en-US"/>
        </w:rPr>
      </w:pPr>
      <w:r w:rsidRPr="00E370BD">
        <w:rPr>
          <w:rFonts w:ascii="Times New Roman" w:hAnsi="Times New Roman" w:cs="Times New Roman"/>
          <w:lang w:val="en-US"/>
        </w:rPr>
        <w:t xml:space="preserve">Develop the students’ powers of expression, both in oral and written communication </w:t>
      </w:r>
    </w:p>
    <w:p w14:paraId="08D1E992" w14:textId="505D4880" w:rsidR="00910F15" w:rsidRPr="00910F15" w:rsidRDefault="00910F15" w:rsidP="00B075D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en-US"/>
        </w:rPr>
      </w:pPr>
      <w:r w:rsidRPr="00910F15">
        <w:rPr>
          <w:rFonts w:ascii="Times New Roman" w:hAnsi="Times New Roman" w:cs="Times New Roman"/>
          <w:lang w:val="en-US"/>
        </w:rPr>
        <w:t xml:space="preserve">Encourage students to recognize the importance of the contexts in which texts are written and received </w:t>
      </w:r>
    </w:p>
    <w:p w14:paraId="552FB21E" w14:textId="666C2A1D" w:rsidR="00910F15" w:rsidRPr="00910F15" w:rsidRDefault="00910F15" w:rsidP="00B075D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Pr="00910F15">
        <w:rPr>
          <w:rFonts w:ascii="Times New Roman" w:hAnsi="Times New Roman" w:cs="Times New Roman"/>
          <w:lang w:val="en-US"/>
        </w:rPr>
        <w:t xml:space="preserve">ncourage, through the study of texts, an appreciation of the different perspectives of people from other cultures, and how these perspectives construct meaning </w:t>
      </w:r>
    </w:p>
    <w:p w14:paraId="21D0FE8B" w14:textId="19D4F720" w:rsidR="00910F15" w:rsidRPr="00910F15" w:rsidRDefault="00910F15" w:rsidP="00B075D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Pr="00910F15">
        <w:rPr>
          <w:rFonts w:ascii="Times New Roman" w:hAnsi="Times New Roman" w:cs="Times New Roman"/>
          <w:lang w:val="en-US"/>
        </w:rPr>
        <w:t xml:space="preserve">ncourage students to appreciate the formal, stylistic and aesthetic qualities of texts </w:t>
      </w:r>
    </w:p>
    <w:p w14:paraId="69C1E592" w14:textId="5979F3B4" w:rsidR="00910F15" w:rsidRPr="00910F15" w:rsidRDefault="00910F15" w:rsidP="00B075D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Pr="00910F15">
        <w:rPr>
          <w:rFonts w:ascii="Times New Roman" w:hAnsi="Times New Roman" w:cs="Times New Roman"/>
          <w:lang w:val="en-US"/>
        </w:rPr>
        <w:t xml:space="preserve">romote in students an enjoyment of, and lifelong interest in, language and literature. </w:t>
      </w:r>
    </w:p>
    <w:p w14:paraId="2E7B65F0" w14:textId="7B9B11D9" w:rsidR="00910F15" w:rsidRPr="00910F15" w:rsidRDefault="00910F15" w:rsidP="00B075D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</w:t>
      </w:r>
      <w:r w:rsidRPr="00910F15">
        <w:rPr>
          <w:rFonts w:ascii="Times New Roman" w:hAnsi="Times New Roman" w:cs="Times New Roman"/>
          <w:lang w:val="en-US"/>
        </w:rPr>
        <w:t xml:space="preserve">evelop in students an understanding of the techniques involved in literary criticism </w:t>
      </w:r>
    </w:p>
    <w:p w14:paraId="3AAAA5E7" w14:textId="3197A5E1" w:rsidR="00910F15" w:rsidRPr="00910F15" w:rsidRDefault="00910F15" w:rsidP="00B075D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</w:t>
      </w:r>
      <w:r w:rsidRPr="00910F15">
        <w:rPr>
          <w:rFonts w:ascii="Times New Roman" w:hAnsi="Times New Roman" w:cs="Times New Roman"/>
          <w:lang w:val="en-US"/>
        </w:rPr>
        <w:t>evelop the students’ ability to form independent literary judgments and to support those ideas.</w:t>
      </w:r>
    </w:p>
    <w:p w14:paraId="165C2B3E" w14:textId="0528122B" w:rsidR="00763AEB" w:rsidRDefault="00763AEB" w:rsidP="007716FD">
      <w:pPr>
        <w:rPr>
          <w:rFonts w:cs="Times New Roman"/>
          <w:b/>
        </w:rPr>
      </w:pPr>
      <w:r w:rsidRPr="00763AEB">
        <w:rPr>
          <w:rFonts w:cs="Times New Roman"/>
          <w:b/>
        </w:rPr>
        <w:t>Official Course</w:t>
      </w:r>
      <w:r w:rsidR="00D06E23">
        <w:rPr>
          <w:rFonts w:cs="Times New Roman"/>
          <w:b/>
        </w:rPr>
        <w:t xml:space="preserve"> Assessment</w:t>
      </w:r>
      <w:r w:rsidRPr="00763AEB">
        <w:rPr>
          <w:rFonts w:cs="Times New Roman"/>
          <w:b/>
        </w:rPr>
        <w:t xml:space="preserve"> </w:t>
      </w:r>
      <w:r w:rsidR="00D06E23">
        <w:rPr>
          <w:rFonts w:cs="Times New Roman"/>
          <w:b/>
        </w:rPr>
        <w:t>Objectives</w:t>
      </w:r>
      <w:r w:rsidRPr="00763AEB">
        <w:rPr>
          <w:rFonts w:cs="Times New Roman"/>
          <w:b/>
        </w:rPr>
        <w:t>:</w:t>
      </w:r>
    </w:p>
    <w:p w14:paraId="3F264C7F" w14:textId="77777777" w:rsidR="00763AEB" w:rsidRPr="003D102F" w:rsidRDefault="00763AEB" w:rsidP="00763AEB">
      <w:pPr>
        <w:contextualSpacing/>
        <w:rPr>
          <w:rFonts w:cs="Times New Roman"/>
          <w:sz w:val="22"/>
          <w:szCs w:val="22"/>
        </w:rPr>
      </w:pPr>
      <w:r w:rsidRPr="003D102F">
        <w:rPr>
          <w:rFonts w:cs="Times New Roman"/>
          <w:sz w:val="22"/>
          <w:szCs w:val="22"/>
        </w:rPr>
        <w:t xml:space="preserve">1. Knowledge and understanding </w:t>
      </w:r>
    </w:p>
    <w:p w14:paraId="3B518B9D" w14:textId="77777777" w:rsidR="00763AEB" w:rsidRPr="003D102F" w:rsidRDefault="00763AEB" w:rsidP="00763AEB">
      <w:pPr>
        <w:ind w:left="720"/>
        <w:contextualSpacing/>
        <w:rPr>
          <w:rFonts w:cs="Times New Roman"/>
          <w:sz w:val="22"/>
          <w:szCs w:val="22"/>
        </w:rPr>
      </w:pPr>
      <w:r w:rsidRPr="003D102F">
        <w:rPr>
          <w:rFonts w:cs="Times New Roman"/>
          <w:sz w:val="22"/>
          <w:szCs w:val="22"/>
        </w:rPr>
        <w:t xml:space="preserve">– Demonstrate knowledge and understanding of individual literary works as representatives of </w:t>
      </w:r>
    </w:p>
    <w:p w14:paraId="4265D9F4" w14:textId="77777777" w:rsidR="00763AEB" w:rsidRPr="003D102F" w:rsidRDefault="00763AEB" w:rsidP="00763AEB">
      <w:pPr>
        <w:ind w:left="720"/>
        <w:contextualSpacing/>
        <w:rPr>
          <w:rFonts w:cs="Times New Roman"/>
          <w:sz w:val="22"/>
          <w:szCs w:val="22"/>
        </w:rPr>
      </w:pPr>
      <w:proofErr w:type="gramStart"/>
      <w:r w:rsidRPr="003D102F">
        <w:rPr>
          <w:rFonts w:cs="Times New Roman"/>
          <w:sz w:val="22"/>
          <w:szCs w:val="22"/>
        </w:rPr>
        <w:t>their</w:t>
      </w:r>
      <w:proofErr w:type="gramEnd"/>
      <w:r w:rsidRPr="003D102F">
        <w:rPr>
          <w:rFonts w:cs="Times New Roman"/>
          <w:sz w:val="22"/>
          <w:szCs w:val="22"/>
        </w:rPr>
        <w:t xml:space="preserve"> genre and period, and the relationships between them </w:t>
      </w:r>
    </w:p>
    <w:p w14:paraId="58675043" w14:textId="77777777" w:rsidR="00763AEB" w:rsidRPr="003D102F" w:rsidRDefault="00763AEB" w:rsidP="00763AEB">
      <w:pPr>
        <w:ind w:left="720"/>
        <w:contextualSpacing/>
        <w:rPr>
          <w:rFonts w:cs="Times New Roman"/>
          <w:sz w:val="22"/>
          <w:szCs w:val="22"/>
        </w:rPr>
      </w:pPr>
      <w:r w:rsidRPr="003D102F">
        <w:rPr>
          <w:rFonts w:cs="Times New Roman"/>
          <w:sz w:val="22"/>
          <w:szCs w:val="22"/>
        </w:rPr>
        <w:t xml:space="preserve">– Demonstrate an understanding of the ways in which cultural values are expressed in literature </w:t>
      </w:r>
    </w:p>
    <w:p w14:paraId="0E7F0664" w14:textId="77777777" w:rsidR="00763AEB" w:rsidRPr="003D102F" w:rsidRDefault="00763AEB" w:rsidP="00763AEB">
      <w:pPr>
        <w:ind w:left="720"/>
        <w:contextualSpacing/>
        <w:rPr>
          <w:rFonts w:cs="Times New Roman"/>
          <w:sz w:val="22"/>
          <w:szCs w:val="22"/>
        </w:rPr>
      </w:pPr>
      <w:r w:rsidRPr="003D102F">
        <w:rPr>
          <w:rFonts w:cs="Times New Roman"/>
          <w:sz w:val="22"/>
          <w:szCs w:val="22"/>
        </w:rPr>
        <w:t xml:space="preserve">– Demonstrate awareness of the significance of the context in which a work is written and received </w:t>
      </w:r>
    </w:p>
    <w:p w14:paraId="3A24DAF5" w14:textId="77777777" w:rsidR="00763AEB" w:rsidRPr="003D102F" w:rsidRDefault="00763AEB" w:rsidP="00763AEB">
      <w:pPr>
        <w:ind w:left="720"/>
        <w:contextualSpacing/>
        <w:rPr>
          <w:rFonts w:cs="Times New Roman"/>
          <w:sz w:val="22"/>
          <w:szCs w:val="22"/>
        </w:rPr>
      </w:pPr>
      <w:r w:rsidRPr="003D102F">
        <w:rPr>
          <w:rFonts w:cs="Times New Roman"/>
          <w:sz w:val="22"/>
          <w:szCs w:val="22"/>
        </w:rPr>
        <w:t xml:space="preserve">– Substantiate and justify ideas with relevant examples </w:t>
      </w:r>
    </w:p>
    <w:p w14:paraId="32F0BE6C" w14:textId="77777777" w:rsidR="00763AEB" w:rsidRPr="003D102F" w:rsidRDefault="00763AEB" w:rsidP="00763AEB">
      <w:pPr>
        <w:contextualSpacing/>
        <w:rPr>
          <w:rFonts w:cs="Times New Roman"/>
          <w:sz w:val="22"/>
          <w:szCs w:val="22"/>
        </w:rPr>
      </w:pPr>
      <w:r w:rsidRPr="003D102F">
        <w:rPr>
          <w:rFonts w:cs="Times New Roman"/>
          <w:sz w:val="22"/>
          <w:szCs w:val="22"/>
        </w:rPr>
        <w:t xml:space="preserve">2. Analysis, synthesis and evaluation </w:t>
      </w:r>
    </w:p>
    <w:p w14:paraId="58C611C5" w14:textId="77777777" w:rsidR="00763AEB" w:rsidRPr="003D102F" w:rsidRDefault="00763AEB" w:rsidP="00763AEB">
      <w:pPr>
        <w:ind w:left="720"/>
        <w:contextualSpacing/>
        <w:rPr>
          <w:rFonts w:cs="Times New Roman"/>
          <w:sz w:val="22"/>
          <w:szCs w:val="22"/>
        </w:rPr>
      </w:pPr>
      <w:r w:rsidRPr="003D102F">
        <w:rPr>
          <w:rFonts w:cs="Times New Roman"/>
          <w:sz w:val="22"/>
          <w:szCs w:val="22"/>
        </w:rPr>
        <w:t xml:space="preserve">– Demonstrate an ability to </w:t>
      </w:r>
      <w:proofErr w:type="spellStart"/>
      <w:r w:rsidRPr="003D102F">
        <w:rPr>
          <w:rFonts w:cs="Times New Roman"/>
          <w:sz w:val="22"/>
          <w:szCs w:val="22"/>
        </w:rPr>
        <w:t>analyse</w:t>
      </w:r>
      <w:proofErr w:type="spellEnd"/>
      <w:r w:rsidRPr="003D102F">
        <w:rPr>
          <w:rFonts w:cs="Times New Roman"/>
          <w:sz w:val="22"/>
          <w:szCs w:val="22"/>
        </w:rPr>
        <w:t xml:space="preserve"> language, structure, technique and style, and evaluate </w:t>
      </w:r>
      <w:proofErr w:type="gramStart"/>
      <w:r w:rsidRPr="003D102F">
        <w:rPr>
          <w:rFonts w:cs="Times New Roman"/>
          <w:sz w:val="22"/>
          <w:szCs w:val="22"/>
        </w:rPr>
        <w:t>their</w:t>
      </w:r>
      <w:proofErr w:type="gramEnd"/>
      <w:r w:rsidRPr="003D102F">
        <w:rPr>
          <w:rFonts w:cs="Times New Roman"/>
          <w:sz w:val="22"/>
          <w:szCs w:val="22"/>
        </w:rPr>
        <w:t xml:space="preserve"> </w:t>
      </w:r>
    </w:p>
    <w:p w14:paraId="41A498EB" w14:textId="77777777" w:rsidR="00763AEB" w:rsidRPr="003D102F" w:rsidRDefault="00763AEB" w:rsidP="00763AEB">
      <w:pPr>
        <w:ind w:left="720"/>
        <w:contextualSpacing/>
        <w:rPr>
          <w:rFonts w:cs="Times New Roman"/>
          <w:sz w:val="22"/>
          <w:szCs w:val="22"/>
        </w:rPr>
      </w:pPr>
      <w:proofErr w:type="gramStart"/>
      <w:r w:rsidRPr="003D102F">
        <w:rPr>
          <w:rFonts w:cs="Times New Roman"/>
          <w:sz w:val="22"/>
          <w:szCs w:val="22"/>
        </w:rPr>
        <w:t>effects</w:t>
      </w:r>
      <w:proofErr w:type="gramEnd"/>
      <w:r w:rsidRPr="003D102F">
        <w:rPr>
          <w:rFonts w:cs="Times New Roman"/>
          <w:sz w:val="22"/>
          <w:szCs w:val="22"/>
        </w:rPr>
        <w:t xml:space="preserve"> on the reader </w:t>
      </w:r>
    </w:p>
    <w:p w14:paraId="628B4DDB" w14:textId="77777777" w:rsidR="00763AEB" w:rsidRPr="003D102F" w:rsidRDefault="00763AEB" w:rsidP="00763AEB">
      <w:pPr>
        <w:ind w:left="720"/>
        <w:contextualSpacing/>
        <w:rPr>
          <w:rFonts w:cs="Times New Roman"/>
          <w:sz w:val="22"/>
          <w:szCs w:val="22"/>
        </w:rPr>
      </w:pPr>
      <w:r w:rsidRPr="003D102F">
        <w:rPr>
          <w:rFonts w:cs="Times New Roman"/>
          <w:sz w:val="22"/>
          <w:szCs w:val="22"/>
        </w:rPr>
        <w:t xml:space="preserve">– Demonstrate an ability to engage in independent literary criticism on both familiar and </w:t>
      </w:r>
    </w:p>
    <w:p w14:paraId="1536A646" w14:textId="77777777" w:rsidR="00763AEB" w:rsidRPr="003D102F" w:rsidRDefault="00763AEB" w:rsidP="00763AEB">
      <w:pPr>
        <w:ind w:left="720"/>
        <w:contextualSpacing/>
        <w:rPr>
          <w:rFonts w:cs="Times New Roman"/>
          <w:sz w:val="22"/>
          <w:szCs w:val="22"/>
        </w:rPr>
      </w:pPr>
      <w:proofErr w:type="gramStart"/>
      <w:r w:rsidRPr="003D102F">
        <w:rPr>
          <w:rFonts w:cs="Times New Roman"/>
          <w:sz w:val="22"/>
          <w:szCs w:val="22"/>
        </w:rPr>
        <w:t>unfamiliar</w:t>
      </w:r>
      <w:proofErr w:type="gramEnd"/>
      <w:r w:rsidRPr="003D102F">
        <w:rPr>
          <w:rFonts w:cs="Times New Roman"/>
          <w:sz w:val="22"/>
          <w:szCs w:val="22"/>
        </w:rPr>
        <w:t xml:space="preserve"> literary texts </w:t>
      </w:r>
    </w:p>
    <w:p w14:paraId="6C958B7E" w14:textId="77777777" w:rsidR="00763AEB" w:rsidRPr="003D102F" w:rsidRDefault="00763AEB" w:rsidP="00763AEB">
      <w:pPr>
        <w:ind w:left="720"/>
        <w:contextualSpacing/>
        <w:rPr>
          <w:rFonts w:cs="Times New Roman"/>
          <w:sz w:val="22"/>
          <w:szCs w:val="22"/>
        </w:rPr>
      </w:pPr>
      <w:r w:rsidRPr="003D102F">
        <w:rPr>
          <w:rFonts w:cs="Times New Roman"/>
          <w:sz w:val="22"/>
          <w:szCs w:val="22"/>
        </w:rPr>
        <w:t xml:space="preserve">– Show an ability to examine and discuss in depth the effects of literary techniques and the </w:t>
      </w:r>
    </w:p>
    <w:p w14:paraId="4015463A" w14:textId="14B14A16" w:rsidR="00763AEB" w:rsidRPr="003D102F" w:rsidRDefault="00763AEB" w:rsidP="00763AEB">
      <w:pPr>
        <w:ind w:left="720"/>
        <w:contextualSpacing/>
        <w:rPr>
          <w:rFonts w:cs="Times New Roman"/>
          <w:sz w:val="22"/>
          <w:szCs w:val="22"/>
        </w:rPr>
      </w:pPr>
      <w:proofErr w:type="gramStart"/>
      <w:r w:rsidRPr="003D102F">
        <w:rPr>
          <w:rFonts w:cs="Times New Roman"/>
          <w:sz w:val="22"/>
          <w:szCs w:val="22"/>
        </w:rPr>
        <w:lastRenderedPageBreak/>
        <w:t>connections</w:t>
      </w:r>
      <w:proofErr w:type="gramEnd"/>
      <w:r w:rsidRPr="003D102F">
        <w:rPr>
          <w:rFonts w:cs="Times New Roman"/>
          <w:sz w:val="22"/>
          <w:szCs w:val="22"/>
        </w:rPr>
        <w:t xml:space="preserve"> between style and meaning  </w:t>
      </w:r>
    </w:p>
    <w:p w14:paraId="0B33F6D1" w14:textId="77777777" w:rsidR="00763AEB" w:rsidRPr="003D102F" w:rsidRDefault="00763AEB" w:rsidP="00763AEB">
      <w:pPr>
        <w:contextualSpacing/>
        <w:rPr>
          <w:rFonts w:cs="Times New Roman"/>
          <w:sz w:val="22"/>
          <w:szCs w:val="22"/>
        </w:rPr>
      </w:pPr>
      <w:r w:rsidRPr="003D102F">
        <w:rPr>
          <w:rFonts w:cs="Times New Roman"/>
          <w:sz w:val="22"/>
          <w:szCs w:val="22"/>
        </w:rPr>
        <w:t xml:space="preserve">3. Selection and use of appropriate presentation and language skills </w:t>
      </w:r>
    </w:p>
    <w:p w14:paraId="639057F0" w14:textId="77777777" w:rsidR="00763AEB" w:rsidRPr="003D102F" w:rsidRDefault="00763AEB" w:rsidP="00763AEB">
      <w:pPr>
        <w:ind w:left="720"/>
        <w:contextualSpacing/>
        <w:rPr>
          <w:rFonts w:cs="Times New Roman"/>
          <w:sz w:val="22"/>
          <w:szCs w:val="22"/>
        </w:rPr>
      </w:pPr>
      <w:r w:rsidRPr="003D102F">
        <w:rPr>
          <w:rFonts w:cs="Times New Roman"/>
          <w:sz w:val="22"/>
          <w:szCs w:val="22"/>
        </w:rPr>
        <w:t xml:space="preserve">– Demonstrate an ability to express ideas clearly and fluently in both written and oral </w:t>
      </w:r>
    </w:p>
    <w:p w14:paraId="338A6BE1" w14:textId="77777777" w:rsidR="00763AEB" w:rsidRPr="003D102F" w:rsidRDefault="00763AEB" w:rsidP="00763AEB">
      <w:pPr>
        <w:ind w:left="720"/>
        <w:contextualSpacing/>
        <w:rPr>
          <w:rFonts w:cs="Times New Roman"/>
          <w:sz w:val="22"/>
          <w:szCs w:val="22"/>
        </w:rPr>
      </w:pPr>
      <w:proofErr w:type="gramStart"/>
      <w:r w:rsidRPr="003D102F">
        <w:rPr>
          <w:rFonts w:cs="Times New Roman"/>
          <w:sz w:val="22"/>
          <w:szCs w:val="22"/>
        </w:rPr>
        <w:t>communication</w:t>
      </w:r>
      <w:proofErr w:type="gramEnd"/>
      <w:r w:rsidRPr="003D102F">
        <w:rPr>
          <w:rFonts w:cs="Times New Roman"/>
          <w:sz w:val="22"/>
          <w:szCs w:val="22"/>
        </w:rPr>
        <w:t xml:space="preserve">, with an effective choice of register and style </w:t>
      </w:r>
    </w:p>
    <w:p w14:paraId="60595A79" w14:textId="77777777" w:rsidR="00763AEB" w:rsidRPr="003D102F" w:rsidRDefault="00763AEB" w:rsidP="00763AEB">
      <w:pPr>
        <w:ind w:left="720"/>
        <w:contextualSpacing/>
        <w:rPr>
          <w:rFonts w:cs="Times New Roman"/>
          <w:sz w:val="22"/>
          <w:szCs w:val="22"/>
        </w:rPr>
      </w:pPr>
      <w:r w:rsidRPr="003D102F">
        <w:rPr>
          <w:rFonts w:cs="Times New Roman"/>
          <w:sz w:val="22"/>
          <w:szCs w:val="22"/>
        </w:rPr>
        <w:t xml:space="preserve">– Demonstrate a command of terminology and concepts appropriate to the study of literature </w:t>
      </w:r>
    </w:p>
    <w:p w14:paraId="5EF0B596" w14:textId="77777777" w:rsidR="00763AEB" w:rsidRPr="003D102F" w:rsidRDefault="00763AEB" w:rsidP="00763AEB">
      <w:pPr>
        <w:ind w:left="720"/>
        <w:contextualSpacing/>
        <w:rPr>
          <w:rFonts w:cs="Times New Roman"/>
          <w:sz w:val="22"/>
          <w:szCs w:val="22"/>
        </w:rPr>
      </w:pPr>
      <w:r w:rsidRPr="003D102F">
        <w:rPr>
          <w:rFonts w:cs="Times New Roman"/>
          <w:sz w:val="22"/>
          <w:szCs w:val="22"/>
        </w:rPr>
        <w:t xml:space="preserve">– Demonstrate an ability to express well-organized oral and written arguments </w:t>
      </w:r>
    </w:p>
    <w:p w14:paraId="66CD5E6C" w14:textId="2DBBAC45" w:rsidR="00763AEB" w:rsidRPr="003D102F" w:rsidRDefault="00763AEB" w:rsidP="004C658C">
      <w:pPr>
        <w:ind w:left="720"/>
        <w:contextualSpacing/>
        <w:rPr>
          <w:rFonts w:cs="Times New Roman"/>
          <w:sz w:val="22"/>
          <w:szCs w:val="22"/>
        </w:rPr>
      </w:pPr>
      <w:r w:rsidRPr="003D102F">
        <w:rPr>
          <w:rFonts w:cs="Times New Roman"/>
          <w:sz w:val="22"/>
          <w:szCs w:val="22"/>
        </w:rPr>
        <w:t xml:space="preserve">– Demonstrate an ability to write a sustained and detailed literary commentary </w:t>
      </w:r>
    </w:p>
    <w:p w14:paraId="13CCA68A" w14:textId="77777777" w:rsidR="004C658C" w:rsidRPr="004C658C" w:rsidRDefault="004C658C" w:rsidP="004C658C">
      <w:pPr>
        <w:ind w:left="720"/>
        <w:contextualSpacing/>
        <w:rPr>
          <w:rFonts w:cs="Times New Roman"/>
        </w:rPr>
      </w:pPr>
    </w:p>
    <w:p w14:paraId="10CBA3EC" w14:textId="4605665A" w:rsidR="00881682" w:rsidRPr="00E370BD" w:rsidRDefault="00881682" w:rsidP="007716FD">
      <w:pPr>
        <w:rPr>
          <w:rFonts w:cs="Times New Roman"/>
          <w:b/>
        </w:rPr>
      </w:pPr>
      <w:r w:rsidRPr="00E370BD">
        <w:rPr>
          <w:rFonts w:cs="Times New Roman"/>
          <w:b/>
        </w:rPr>
        <w:t>Essential Questions:</w:t>
      </w:r>
    </w:p>
    <w:p w14:paraId="6016538A" w14:textId="77777777" w:rsidR="00E370BD" w:rsidRPr="00E370BD" w:rsidRDefault="00E370BD" w:rsidP="004C658C">
      <w:pPr>
        <w:numPr>
          <w:ilvl w:val="0"/>
          <w:numId w:val="19"/>
        </w:numPr>
        <w:shd w:val="clear" w:color="auto" w:fill="FFFFFF"/>
        <w:spacing w:beforeAutospacing="1" w:after="100" w:afterAutospacing="1"/>
        <w:rPr>
          <w:rFonts w:eastAsia="Times New Roman" w:cs="Times New Roman"/>
          <w:lang w:eastAsia="pt-BR"/>
        </w:rPr>
      </w:pPr>
      <w:r w:rsidRPr="00E370BD">
        <w:rPr>
          <w:rFonts w:eastAsia="Times New Roman" w:cs="Times New Roman"/>
          <w:lang w:eastAsia="pt-BR"/>
        </w:rPr>
        <w:t>What does literature reveal about human nature?</w:t>
      </w:r>
    </w:p>
    <w:p w14:paraId="538FB4AA" w14:textId="77777777" w:rsidR="00E370BD" w:rsidRPr="00E370BD" w:rsidRDefault="00E370BD" w:rsidP="004C658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lang w:eastAsia="pt-BR"/>
        </w:rPr>
      </w:pPr>
      <w:r w:rsidRPr="00E370BD">
        <w:rPr>
          <w:rFonts w:eastAsia="Times New Roman" w:cs="Times New Roman"/>
          <w:lang w:eastAsia="pt-BR"/>
        </w:rPr>
        <w:t>How does literature broaden one’s global perspective and cross-cultural understanding?</w:t>
      </w:r>
    </w:p>
    <w:p w14:paraId="4B12CE4D" w14:textId="77777777" w:rsidR="00E370BD" w:rsidRPr="00E370BD" w:rsidRDefault="00E370BD" w:rsidP="004C658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lang w:eastAsia="pt-BR"/>
        </w:rPr>
      </w:pPr>
      <w:r w:rsidRPr="00E370BD">
        <w:rPr>
          <w:rFonts w:eastAsia="Times New Roman" w:cs="Times New Roman"/>
          <w:lang w:eastAsia="pt-BR"/>
        </w:rPr>
        <w:t>How can we gain appreciation of literature through the study of craft and convention?</w:t>
      </w:r>
    </w:p>
    <w:p w14:paraId="2B813312" w14:textId="77777777" w:rsidR="00E370BD" w:rsidRPr="00E370BD" w:rsidRDefault="00E370BD" w:rsidP="004C658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lang w:eastAsia="pt-BR"/>
        </w:rPr>
      </w:pPr>
      <w:r w:rsidRPr="00E370BD">
        <w:rPr>
          <w:rFonts w:eastAsia="Times New Roman" w:cs="Times New Roman"/>
          <w:lang w:eastAsia="pt-BR"/>
        </w:rPr>
        <w:t>In what way does imaginative exploration foster critical thinking and identity formation?</w:t>
      </w:r>
    </w:p>
    <w:p w14:paraId="6BB4C3E2" w14:textId="2D455DF2" w:rsidR="00881682" w:rsidRPr="004C658C" w:rsidRDefault="00E370BD" w:rsidP="004C658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lang w:eastAsia="pt-BR"/>
        </w:rPr>
      </w:pPr>
      <w:r w:rsidRPr="00E370BD">
        <w:rPr>
          <w:rFonts w:eastAsia="Times New Roman" w:cs="Times New Roman"/>
          <w:lang w:eastAsia="pt-BR"/>
        </w:rPr>
        <w:t>How is literature applicable in our own lives psychologically, socially, and philosophically? In other words, how is literature relevant to self, society, and the world at large?</w:t>
      </w:r>
    </w:p>
    <w:p w14:paraId="21B2DE31" w14:textId="7998A656" w:rsidR="008E74E2" w:rsidRPr="005D700F" w:rsidRDefault="005D700F" w:rsidP="007716FD">
      <w:pPr>
        <w:rPr>
          <w:rFonts w:cs="Times New Roman"/>
          <w:b/>
        </w:rPr>
      </w:pPr>
      <w:r w:rsidRPr="005D700F">
        <w:rPr>
          <w:rFonts w:cs="Times New Roman"/>
          <w:b/>
        </w:rPr>
        <w:t>Materials:</w:t>
      </w:r>
    </w:p>
    <w:p w14:paraId="2853EAED" w14:textId="77777777" w:rsidR="005D700F" w:rsidRPr="003D102F" w:rsidRDefault="005D700F" w:rsidP="005D700F">
      <w:pPr>
        <w:rPr>
          <w:rFonts w:cs="Times New Roman"/>
          <w:sz w:val="22"/>
          <w:szCs w:val="22"/>
        </w:rPr>
      </w:pPr>
      <w:r w:rsidRPr="003D102F">
        <w:rPr>
          <w:rFonts w:cs="Times New Roman"/>
          <w:sz w:val="22"/>
          <w:szCs w:val="22"/>
        </w:rPr>
        <w:t>It is the students’ responsibility to keep all their materials organized and ready to be collected at any time. You are expected to bring the following to class every day:</w:t>
      </w:r>
    </w:p>
    <w:p w14:paraId="36685BD1" w14:textId="502ED9E6" w:rsidR="005D700F" w:rsidRPr="003D102F" w:rsidRDefault="005D700F" w:rsidP="005D70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3D102F">
        <w:rPr>
          <w:rFonts w:ascii="Times New Roman" w:hAnsi="Times New Roman" w:cs="Times New Roman"/>
          <w:lang w:val="en-US"/>
        </w:rPr>
        <w:t xml:space="preserve">A notebook to be used for notes/journaling/homework/etc. This notebook is to be used only for this </w:t>
      </w:r>
      <w:proofErr w:type="gramStart"/>
      <w:r w:rsidRPr="003D102F">
        <w:rPr>
          <w:rFonts w:ascii="Times New Roman" w:hAnsi="Times New Roman" w:cs="Times New Roman"/>
          <w:lang w:val="en-US"/>
        </w:rPr>
        <w:t>class</w:t>
      </w:r>
      <w:proofErr w:type="gramEnd"/>
      <w:r w:rsidRPr="003D102F">
        <w:rPr>
          <w:rFonts w:ascii="Times New Roman" w:hAnsi="Times New Roman" w:cs="Times New Roman"/>
          <w:lang w:val="en-US"/>
        </w:rPr>
        <w:t xml:space="preserve"> as it will be collected periodically to be graded.  These journals will be essential to your learning and reflection, and will be significant portion of your </w:t>
      </w:r>
      <w:r w:rsidR="00632B2F" w:rsidRPr="003D102F">
        <w:rPr>
          <w:rFonts w:ascii="Times New Roman" w:hAnsi="Times New Roman" w:cs="Times New Roman"/>
          <w:lang w:val="en-US"/>
        </w:rPr>
        <w:t xml:space="preserve">assignments </w:t>
      </w:r>
      <w:r w:rsidRPr="003D102F">
        <w:rPr>
          <w:rFonts w:ascii="Times New Roman" w:hAnsi="Times New Roman" w:cs="Times New Roman"/>
          <w:lang w:val="en-US"/>
        </w:rPr>
        <w:t>grade</w:t>
      </w:r>
      <w:r w:rsidR="00632B2F" w:rsidRPr="003D102F">
        <w:rPr>
          <w:rFonts w:ascii="Times New Roman" w:hAnsi="Times New Roman" w:cs="Times New Roman"/>
          <w:lang w:val="en-US"/>
        </w:rPr>
        <w:t>.</w:t>
      </w:r>
    </w:p>
    <w:p w14:paraId="5C9732F9" w14:textId="5DCFD67B" w:rsidR="005D700F" w:rsidRPr="003D102F" w:rsidRDefault="005D700F" w:rsidP="005D70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3D102F">
        <w:rPr>
          <w:rFonts w:ascii="Times New Roman" w:hAnsi="Times New Roman" w:cs="Times New Roman"/>
          <w:lang w:val="en-US"/>
        </w:rPr>
        <w:t>A folder (with pockets</w:t>
      </w:r>
      <w:r w:rsidR="00632B2F" w:rsidRPr="003D102F">
        <w:rPr>
          <w:rFonts w:ascii="Times New Roman" w:hAnsi="Times New Roman" w:cs="Times New Roman"/>
          <w:lang w:val="en-US"/>
        </w:rPr>
        <w:t>) which will include</w:t>
      </w:r>
      <w:r w:rsidRPr="003D102F">
        <w:rPr>
          <w:rFonts w:ascii="Times New Roman" w:hAnsi="Times New Roman" w:cs="Times New Roman"/>
          <w:lang w:val="en-US"/>
        </w:rPr>
        <w:t xml:space="preserve"> unit readings </w:t>
      </w:r>
      <w:r w:rsidR="00632B2F" w:rsidRPr="003D102F">
        <w:rPr>
          <w:rFonts w:ascii="Times New Roman" w:hAnsi="Times New Roman" w:cs="Times New Roman"/>
          <w:lang w:val="en-US"/>
        </w:rPr>
        <w:t xml:space="preserve">and handouts </w:t>
      </w:r>
    </w:p>
    <w:p w14:paraId="2F8B5054" w14:textId="5EB52B3E" w:rsidR="005D700F" w:rsidRPr="003D102F" w:rsidRDefault="005D700F" w:rsidP="005D70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3D102F">
        <w:rPr>
          <w:rFonts w:ascii="Times New Roman" w:hAnsi="Times New Roman" w:cs="Times New Roman"/>
          <w:lang w:val="en-US"/>
        </w:rPr>
        <w:t xml:space="preserve">The text we are currently reading </w:t>
      </w:r>
    </w:p>
    <w:p w14:paraId="3EFB8628" w14:textId="33A3ED72" w:rsidR="007716FD" w:rsidRPr="003D102F" w:rsidRDefault="005D700F" w:rsidP="005D70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D102F">
        <w:rPr>
          <w:rFonts w:ascii="Times New Roman" w:hAnsi="Times New Roman" w:cs="Times New Roman"/>
        </w:rPr>
        <w:t>A pen or pencil</w:t>
      </w:r>
    </w:p>
    <w:p w14:paraId="3544D011" w14:textId="70386CE9" w:rsidR="005D700F" w:rsidRPr="003D102F" w:rsidRDefault="00FA35A1" w:rsidP="00732971">
      <w:pPr>
        <w:rPr>
          <w:rFonts w:cs="Times New Roman"/>
          <w:sz w:val="22"/>
          <w:szCs w:val="22"/>
        </w:rPr>
      </w:pPr>
      <w:r w:rsidRPr="003D102F">
        <w:rPr>
          <w:rFonts w:cs="Times New Roman"/>
          <w:sz w:val="22"/>
          <w:szCs w:val="22"/>
        </w:rPr>
        <w:t xml:space="preserve">Students are also encouraged to utilize supplies such colored post-it notes, highlighters, and other materials that support active reading and annotation. </w:t>
      </w:r>
    </w:p>
    <w:p w14:paraId="5D6D90AC" w14:textId="64ACF580" w:rsidR="007716FD" w:rsidRDefault="007716FD" w:rsidP="007716FD">
      <w:pPr>
        <w:rPr>
          <w:b/>
        </w:rPr>
      </w:pPr>
      <w:r>
        <w:rPr>
          <w:b/>
        </w:rPr>
        <w:t>Homework:</w:t>
      </w:r>
    </w:p>
    <w:p w14:paraId="6FEB9091" w14:textId="6DB94915" w:rsidR="00C72FC6" w:rsidRPr="003D102F" w:rsidRDefault="00251DA9" w:rsidP="007716FD">
      <w:pPr>
        <w:rPr>
          <w:sz w:val="22"/>
          <w:szCs w:val="22"/>
        </w:rPr>
      </w:pPr>
      <w:r w:rsidRPr="003D102F">
        <w:rPr>
          <w:sz w:val="22"/>
          <w:szCs w:val="22"/>
        </w:rPr>
        <w:t>Homework will be a regular part of this course and may include, but will not be limited to, independent reading; completion of written assignments, essays, or research; vocabulary study; collaborative or independent projects/rehearsals; and preparation for</w:t>
      </w:r>
      <w:r w:rsidR="00105918" w:rsidRPr="003D102F">
        <w:rPr>
          <w:sz w:val="22"/>
          <w:szCs w:val="22"/>
        </w:rPr>
        <w:t xml:space="preserve"> quizzes and tests. </w:t>
      </w:r>
      <w:r w:rsidRPr="003D102F">
        <w:rPr>
          <w:sz w:val="22"/>
          <w:szCs w:val="22"/>
        </w:rPr>
        <w:t>Please do not be surprised if you have more than one assignment to work on at a time—for example, a piece of writing, a long-term project, outside reading to complete, or specific vocabulary to learn. You will always know about projects and major tests and essays in advance, though you can</w:t>
      </w:r>
      <w:r w:rsidR="00105918" w:rsidRPr="003D102F">
        <w:rPr>
          <w:sz w:val="22"/>
          <w:szCs w:val="22"/>
        </w:rPr>
        <w:t xml:space="preserve"> also</w:t>
      </w:r>
      <w:r w:rsidRPr="003D102F">
        <w:rPr>
          <w:sz w:val="22"/>
          <w:szCs w:val="22"/>
        </w:rPr>
        <w:t xml:space="preserve"> expect regular pop quizzes. Having said that, please understand that what I assign, I fully expect will be completed thoughtfully and thoroughly and in a timely manne</w:t>
      </w:r>
      <w:r w:rsidR="00105918" w:rsidRPr="003D102F">
        <w:rPr>
          <w:sz w:val="22"/>
          <w:szCs w:val="22"/>
        </w:rPr>
        <w:t>r by you. Generally speaking, IB</w:t>
      </w:r>
      <w:r w:rsidRPr="003D102F">
        <w:rPr>
          <w:sz w:val="22"/>
          <w:szCs w:val="22"/>
        </w:rPr>
        <w:t xml:space="preserve"> students can expect to spend 2 hours working, reading and studying outside of class for every hour they spend in class. Much of that time is self-assigned.</w:t>
      </w:r>
    </w:p>
    <w:p w14:paraId="388EBE2D" w14:textId="77777777" w:rsidR="00445711" w:rsidRDefault="007716FD" w:rsidP="007716FD">
      <w:pPr>
        <w:rPr>
          <w:b/>
        </w:rPr>
      </w:pPr>
      <w:r>
        <w:rPr>
          <w:b/>
        </w:rPr>
        <w:t>Late Work:</w:t>
      </w:r>
    </w:p>
    <w:p w14:paraId="414361A1" w14:textId="021494CF" w:rsidR="007716FD" w:rsidRPr="003D102F" w:rsidRDefault="001F3812" w:rsidP="007716FD">
      <w:pPr>
        <w:rPr>
          <w:b/>
          <w:sz w:val="22"/>
          <w:szCs w:val="22"/>
        </w:rPr>
      </w:pPr>
      <w:r w:rsidRPr="003D102F">
        <w:rPr>
          <w:sz w:val="22"/>
          <w:szCs w:val="22"/>
        </w:rPr>
        <w:t>Depending on the assignment, late work will result in a deduction of credit each day. La</w:t>
      </w:r>
      <w:r w:rsidR="00137EAE" w:rsidRPr="003D102F">
        <w:rPr>
          <w:sz w:val="22"/>
          <w:szCs w:val="22"/>
        </w:rPr>
        <w:t>te homework will result in a 2-5</w:t>
      </w:r>
      <w:r w:rsidRPr="003D102F">
        <w:rPr>
          <w:sz w:val="22"/>
          <w:szCs w:val="22"/>
        </w:rPr>
        <w:t xml:space="preserve"> point deduction per day</w:t>
      </w:r>
      <w:r w:rsidR="00F951AD" w:rsidRPr="003D102F">
        <w:rPr>
          <w:sz w:val="22"/>
          <w:szCs w:val="22"/>
        </w:rPr>
        <w:t xml:space="preserve"> (depending on the point value of the original assignment)</w:t>
      </w:r>
      <w:r w:rsidRPr="003D102F">
        <w:rPr>
          <w:sz w:val="22"/>
          <w:szCs w:val="22"/>
        </w:rPr>
        <w:t xml:space="preserve">, whereas late projects and essays will result in a deduction of </w:t>
      </w:r>
      <w:r w:rsidR="00137EAE" w:rsidRPr="003D102F">
        <w:rPr>
          <w:sz w:val="22"/>
          <w:szCs w:val="22"/>
        </w:rPr>
        <w:t>10</w:t>
      </w:r>
      <w:r w:rsidRPr="003D102F">
        <w:rPr>
          <w:sz w:val="22"/>
          <w:szCs w:val="22"/>
        </w:rPr>
        <w:t xml:space="preserve"> p</w:t>
      </w:r>
      <w:r w:rsidR="00C011B0" w:rsidRPr="003D102F">
        <w:rPr>
          <w:sz w:val="22"/>
          <w:szCs w:val="22"/>
        </w:rPr>
        <w:t>oints per day. Any work beyond one</w:t>
      </w:r>
      <w:r w:rsidR="00F951AD" w:rsidRPr="003D102F">
        <w:rPr>
          <w:sz w:val="22"/>
          <w:szCs w:val="22"/>
        </w:rPr>
        <w:t xml:space="preserve"> week</w:t>
      </w:r>
      <w:r w:rsidRPr="003D102F">
        <w:rPr>
          <w:sz w:val="22"/>
          <w:szCs w:val="22"/>
        </w:rPr>
        <w:t xml:space="preserve"> late will receive a maximum of 50% credit.</w:t>
      </w:r>
    </w:p>
    <w:p w14:paraId="2B014CE8" w14:textId="7629D483" w:rsidR="001F3812" w:rsidRDefault="001F3812" w:rsidP="007716FD">
      <w:pPr>
        <w:rPr>
          <w:b/>
        </w:rPr>
      </w:pPr>
      <w:r>
        <w:rPr>
          <w:b/>
        </w:rPr>
        <w:t xml:space="preserve">Tardiness: </w:t>
      </w:r>
    </w:p>
    <w:p w14:paraId="2D5209D5" w14:textId="3A63C7AE" w:rsidR="00D005E6" w:rsidRPr="003D102F" w:rsidRDefault="00D005E6" w:rsidP="007E6DCB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3D102F">
        <w:rPr>
          <w:rFonts w:cs="Arial"/>
          <w:sz w:val="22"/>
          <w:szCs w:val="22"/>
        </w:rPr>
        <w:t xml:space="preserve">A student is considered tardy if he or she is not in his/her class when the bell stops ringing. </w:t>
      </w:r>
      <w:r w:rsidR="001F3812" w:rsidRPr="003D102F">
        <w:rPr>
          <w:sz w:val="22"/>
          <w:szCs w:val="22"/>
        </w:rPr>
        <w:t xml:space="preserve">Arriving late to class is disruptive to the learning process and disrespectful to your colleagues. It prevents you from benefiting fully from the day’s activities. </w:t>
      </w:r>
      <w:r w:rsidRPr="003D102F">
        <w:rPr>
          <w:sz w:val="22"/>
          <w:szCs w:val="22"/>
        </w:rPr>
        <w:t>I</w:t>
      </w:r>
      <w:r w:rsidR="001F3812" w:rsidRPr="003D102F">
        <w:rPr>
          <w:sz w:val="22"/>
          <w:szCs w:val="22"/>
        </w:rPr>
        <w:t>f your choices result in an inability to get to class on time</w:t>
      </w:r>
      <w:r w:rsidRPr="003D102F">
        <w:rPr>
          <w:sz w:val="22"/>
          <w:szCs w:val="22"/>
        </w:rPr>
        <w:t xml:space="preserve">, you will suffer the disciplinary consequences </w:t>
      </w:r>
      <w:r w:rsidRPr="003D102F">
        <w:rPr>
          <w:sz w:val="22"/>
          <w:szCs w:val="22"/>
        </w:rPr>
        <w:lastRenderedPageBreak/>
        <w:t>as described in the 2012-2013 Parent-Student Handbook</w:t>
      </w:r>
      <w:r w:rsidR="001F3812" w:rsidRPr="003D102F">
        <w:rPr>
          <w:sz w:val="22"/>
          <w:szCs w:val="22"/>
        </w:rPr>
        <w:t xml:space="preserve">. </w:t>
      </w:r>
      <w:r w:rsidR="00DF2A73" w:rsidRPr="003D102F">
        <w:rPr>
          <w:rFonts w:cs="Arial"/>
          <w:sz w:val="22"/>
          <w:szCs w:val="22"/>
        </w:rPr>
        <w:t xml:space="preserve">Consequences include: a lowered ¨participation¨ grade, making up for the missed learning during the student´s free time, holding conferences with the parent, and Student Responsibility Conferences. After these steps, students with more than 3 </w:t>
      </w:r>
      <w:proofErr w:type="spellStart"/>
      <w:r w:rsidR="00DF2A73" w:rsidRPr="003D102F">
        <w:rPr>
          <w:rFonts w:cs="Arial"/>
          <w:sz w:val="22"/>
          <w:szCs w:val="22"/>
        </w:rPr>
        <w:t>tardies</w:t>
      </w:r>
      <w:proofErr w:type="spellEnd"/>
      <w:r w:rsidR="00DF2A73" w:rsidRPr="003D102F">
        <w:rPr>
          <w:rFonts w:cs="Arial"/>
          <w:sz w:val="22"/>
          <w:szCs w:val="22"/>
        </w:rPr>
        <w:t xml:space="preserve"> per quarter will b</w:t>
      </w:r>
      <w:r w:rsidR="003D102F">
        <w:rPr>
          <w:rFonts w:cs="Arial"/>
          <w:sz w:val="22"/>
          <w:szCs w:val="22"/>
        </w:rPr>
        <w:t>e r</w:t>
      </w:r>
      <w:r w:rsidR="00DF2A73" w:rsidRPr="003D102F">
        <w:rPr>
          <w:rFonts w:cs="Arial"/>
          <w:sz w:val="22"/>
          <w:szCs w:val="22"/>
        </w:rPr>
        <w:t xml:space="preserve">eferred to the Principal for excessive tardiness (refer to </w:t>
      </w:r>
      <w:r w:rsidR="00DF2A73" w:rsidRPr="003D102F">
        <w:rPr>
          <w:rFonts w:cs="Arial"/>
          <w:i/>
          <w:sz w:val="22"/>
          <w:szCs w:val="22"/>
        </w:rPr>
        <w:t>Community Responsibility and Discipline Policies</w:t>
      </w:r>
      <w:r w:rsidR="00DF2A73" w:rsidRPr="003D102F">
        <w:rPr>
          <w:rFonts w:cs="Arial"/>
          <w:sz w:val="22"/>
          <w:szCs w:val="22"/>
        </w:rPr>
        <w:t>).</w:t>
      </w:r>
    </w:p>
    <w:p w14:paraId="3F9627DE" w14:textId="77777777" w:rsidR="007E6DCB" w:rsidRPr="007E6DCB" w:rsidRDefault="007E6DCB" w:rsidP="007E6DCB">
      <w:pPr>
        <w:autoSpaceDE w:val="0"/>
        <w:autoSpaceDN w:val="0"/>
        <w:adjustRightInd w:val="0"/>
        <w:spacing w:after="0"/>
        <w:jc w:val="both"/>
      </w:pPr>
    </w:p>
    <w:p w14:paraId="4D73A25B" w14:textId="6DE56F5F" w:rsidR="007716FD" w:rsidRPr="00E761E3" w:rsidRDefault="007716FD" w:rsidP="007716FD">
      <w:pPr>
        <w:rPr>
          <w:rFonts w:cs="Times New Roman"/>
          <w:b/>
        </w:rPr>
      </w:pPr>
      <w:r w:rsidRPr="00E761E3">
        <w:rPr>
          <w:rFonts w:cs="Times New Roman"/>
          <w:b/>
        </w:rPr>
        <w:t>Absences and Make-up Work:</w:t>
      </w:r>
    </w:p>
    <w:p w14:paraId="6828522D" w14:textId="32CDD93F" w:rsidR="007716FD" w:rsidRPr="00374DCB" w:rsidRDefault="003E7804" w:rsidP="007716FD">
      <w:pPr>
        <w:rPr>
          <w:rFonts w:cs="Times New Roman"/>
          <w:sz w:val="22"/>
          <w:szCs w:val="22"/>
        </w:rPr>
      </w:pPr>
      <w:r w:rsidRPr="00374DCB">
        <w:rPr>
          <w:rFonts w:cs="Times New Roman"/>
          <w:sz w:val="22"/>
          <w:szCs w:val="22"/>
        </w:rPr>
        <w:t xml:space="preserve">Please review the following notes on absences and make-up work from the 2012-2013 Parent-Student Handbook: </w:t>
      </w:r>
    </w:p>
    <w:p w14:paraId="3E6FD335" w14:textId="77777777" w:rsidR="00D005E6" w:rsidRPr="00374DCB" w:rsidRDefault="00D005E6" w:rsidP="009931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374DCB">
        <w:rPr>
          <w:rFonts w:ascii="Times New Roman" w:hAnsi="Times New Roman" w:cs="Times New Roman"/>
          <w:lang w:val="en-US"/>
        </w:rPr>
        <w:t>Students are responsible to submit any work on the due date that was assigned prior to an absence except for extenuating circumstances such as extremely a serious medical condition.</w:t>
      </w:r>
    </w:p>
    <w:p w14:paraId="457F1336" w14:textId="77777777" w:rsidR="00D005E6" w:rsidRPr="00374DCB" w:rsidRDefault="00D005E6" w:rsidP="009931CD">
      <w:pPr>
        <w:numPr>
          <w:ilvl w:val="0"/>
          <w:numId w:val="17"/>
        </w:numPr>
        <w:spacing w:after="0"/>
        <w:jc w:val="both"/>
        <w:rPr>
          <w:rFonts w:cs="Times New Roman"/>
          <w:sz w:val="22"/>
          <w:szCs w:val="22"/>
        </w:rPr>
      </w:pPr>
      <w:r w:rsidRPr="00374DCB">
        <w:rPr>
          <w:rFonts w:cs="Times New Roman"/>
          <w:sz w:val="22"/>
          <w:szCs w:val="22"/>
        </w:rPr>
        <w:t xml:space="preserve">Students who miss a day of school where an assessment was given must be prepared to write that assessment on the day they return to school. </w:t>
      </w:r>
    </w:p>
    <w:p w14:paraId="3710DEFA" w14:textId="77777777" w:rsidR="00D005E6" w:rsidRPr="00374DCB" w:rsidRDefault="00D005E6" w:rsidP="009931CD">
      <w:pPr>
        <w:numPr>
          <w:ilvl w:val="0"/>
          <w:numId w:val="17"/>
        </w:numPr>
        <w:spacing w:after="0"/>
        <w:jc w:val="both"/>
        <w:rPr>
          <w:rFonts w:cs="Times New Roman"/>
          <w:sz w:val="22"/>
          <w:szCs w:val="22"/>
        </w:rPr>
      </w:pPr>
      <w:r w:rsidRPr="00374DCB">
        <w:rPr>
          <w:rFonts w:cs="Times New Roman"/>
          <w:sz w:val="22"/>
          <w:szCs w:val="22"/>
        </w:rPr>
        <w:t xml:space="preserve">Students excused from classes to attend school-sponsored activities, such as athletic and/or academic events, can make up missed work for 100% credit.  </w:t>
      </w:r>
    </w:p>
    <w:p w14:paraId="1D46E6ED" w14:textId="77777777" w:rsidR="00D005E6" w:rsidRPr="00374DCB" w:rsidRDefault="00D005E6" w:rsidP="009931CD">
      <w:pPr>
        <w:numPr>
          <w:ilvl w:val="0"/>
          <w:numId w:val="17"/>
        </w:numPr>
        <w:spacing w:after="0"/>
        <w:jc w:val="both"/>
        <w:rPr>
          <w:rFonts w:cs="Times New Roman"/>
          <w:sz w:val="22"/>
          <w:szCs w:val="22"/>
          <w:u w:val="single"/>
        </w:rPr>
      </w:pPr>
      <w:r w:rsidRPr="00374DCB">
        <w:rPr>
          <w:rFonts w:cs="Times New Roman"/>
          <w:sz w:val="22"/>
          <w:szCs w:val="22"/>
        </w:rPr>
        <w:t xml:space="preserve">Students who miss school because of an illness or approved absence as stated above may be allowed to make-up their work upon their return to school and with the permission of the teacher.  For each day absent, one day for make-up may be </w:t>
      </w:r>
      <w:r w:rsidRPr="00374DCB">
        <w:rPr>
          <w:rFonts w:cs="Times New Roman"/>
          <w:sz w:val="22"/>
          <w:szCs w:val="22"/>
          <w:u w:val="single"/>
        </w:rPr>
        <w:t xml:space="preserve">allowed up to a maximum of five days. </w:t>
      </w:r>
    </w:p>
    <w:p w14:paraId="4BF97294" w14:textId="32AFEA4D" w:rsidR="009931CD" w:rsidRPr="00374DCB" w:rsidRDefault="00D005E6" w:rsidP="009931C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u w:val="single"/>
          <w:lang w:val="en-US"/>
        </w:rPr>
      </w:pPr>
      <w:r w:rsidRPr="00374DCB">
        <w:rPr>
          <w:rFonts w:ascii="Times New Roman" w:hAnsi="Times New Roman" w:cs="Times New Roman"/>
          <w:u w:val="single"/>
          <w:lang w:val="en-US"/>
        </w:rPr>
        <w:t>Work missed because of an unapproved absence (including quizzes, papers, tests, projects and semester exams) may only be made-up to a maximum of 60% credit.</w:t>
      </w:r>
    </w:p>
    <w:p w14:paraId="0E522D86" w14:textId="77777777" w:rsidR="00B075DC" w:rsidRDefault="00445711" w:rsidP="00B075DC">
      <w:pPr>
        <w:contextualSpacing/>
        <w:rPr>
          <w:b/>
        </w:rPr>
      </w:pPr>
      <w:r w:rsidRPr="00445711">
        <w:rPr>
          <w:b/>
        </w:rPr>
        <w:t xml:space="preserve">Classroom Expectations: </w:t>
      </w:r>
    </w:p>
    <w:p w14:paraId="2A396973" w14:textId="01A92090" w:rsidR="00445711" w:rsidRPr="00B075DC" w:rsidRDefault="00445711" w:rsidP="00B075DC">
      <w:pPr>
        <w:contextualSpacing/>
        <w:rPr>
          <w:b/>
        </w:rPr>
      </w:pPr>
      <w:r w:rsidRPr="00B075DC">
        <w:rPr>
          <w:sz w:val="22"/>
          <w:szCs w:val="22"/>
        </w:rPr>
        <w:t>It goes without saying that everyone in IB English will constantly practice the IB learner profile character traits. In addition, I ask that you do keep the following three communal pillars in mind in this class:</w:t>
      </w:r>
    </w:p>
    <w:p w14:paraId="778F2D0D" w14:textId="77777777" w:rsidR="00445711" w:rsidRPr="00520BB9" w:rsidRDefault="00445711" w:rsidP="0044571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</w:rPr>
      </w:pPr>
      <w:r w:rsidRPr="00520BB9">
        <w:rPr>
          <w:rFonts w:ascii="Times New Roman" w:hAnsi="Times New Roman" w:cs="Times New Roman"/>
          <w:i/>
        </w:rPr>
        <w:t>R-E-S-P-E-C-T</w:t>
      </w:r>
    </w:p>
    <w:p w14:paraId="4AC0487A" w14:textId="77777777" w:rsidR="00445711" w:rsidRPr="00520BB9" w:rsidRDefault="00445711" w:rsidP="00445711">
      <w:pPr>
        <w:pStyle w:val="ListParagraph"/>
        <w:numPr>
          <w:ilvl w:val="0"/>
          <w:numId w:val="12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520BB9">
        <w:rPr>
          <w:rFonts w:ascii="Times New Roman" w:hAnsi="Times New Roman" w:cs="Times New Roman"/>
          <w:lang w:val="en-US"/>
        </w:rPr>
        <w:t>Arrive on time and prepared for class</w:t>
      </w:r>
      <w:r>
        <w:rPr>
          <w:rFonts w:ascii="Times New Roman" w:hAnsi="Times New Roman" w:cs="Times New Roman"/>
          <w:lang w:val="en-US"/>
        </w:rPr>
        <w:t>.</w:t>
      </w:r>
    </w:p>
    <w:p w14:paraId="4DA95ACB" w14:textId="77777777" w:rsidR="00445711" w:rsidRPr="00520BB9" w:rsidRDefault="00445711" w:rsidP="00445711">
      <w:pPr>
        <w:pStyle w:val="ListParagraph"/>
        <w:numPr>
          <w:ilvl w:val="0"/>
          <w:numId w:val="12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520BB9">
        <w:rPr>
          <w:rFonts w:ascii="Times New Roman" w:hAnsi="Times New Roman" w:cs="Times New Roman"/>
          <w:lang w:val="en-US"/>
        </w:rPr>
        <w:t>Immediately settle your belongings and read the whiteboard for your first instructions and the day’s agenda, so that when the bell rings we are all ready to begin</w:t>
      </w:r>
      <w:r>
        <w:rPr>
          <w:rFonts w:ascii="Times New Roman" w:hAnsi="Times New Roman" w:cs="Times New Roman"/>
          <w:lang w:val="en-US"/>
        </w:rPr>
        <w:t>.</w:t>
      </w:r>
    </w:p>
    <w:p w14:paraId="750CFBDA" w14:textId="77777777" w:rsidR="00445711" w:rsidRPr="00520BB9" w:rsidRDefault="00445711" w:rsidP="00445711">
      <w:pPr>
        <w:pStyle w:val="ListParagraph"/>
        <w:numPr>
          <w:ilvl w:val="0"/>
          <w:numId w:val="12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520BB9">
        <w:rPr>
          <w:rFonts w:ascii="Times New Roman" w:hAnsi="Times New Roman" w:cs="Times New Roman"/>
          <w:lang w:val="en-US"/>
        </w:rPr>
        <w:t>Share information and ideas by raising your hand and waiting to be acknowledged, unless the activity (skits, seminars, games) requires a different form of respectful interaction</w:t>
      </w:r>
      <w:r>
        <w:rPr>
          <w:rFonts w:ascii="Times New Roman" w:hAnsi="Times New Roman" w:cs="Times New Roman"/>
          <w:lang w:val="en-US"/>
        </w:rPr>
        <w:t>.</w:t>
      </w:r>
    </w:p>
    <w:p w14:paraId="0E26DFCC" w14:textId="77777777" w:rsidR="00445711" w:rsidRPr="00520BB9" w:rsidRDefault="00445711" w:rsidP="00445711">
      <w:pPr>
        <w:pStyle w:val="ListParagraph"/>
        <w:numPr>
          <w:ilvl w:val="0"/>
          <w:numId w:val="12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520BB9">
        <w:rPr>
          <w:rFonts w:ascii="Times New Roman" w:hAnsi="Times New Roman" w:cs="Times New Roman"/>
          <w:lang w:val="en-US"/>
        </w:rPr>
        <w:t>When others speak, show respect by listening to and looking at the speaker</w:t>
      </w:r>
      <w:r>
        <w:rPr>
          <w:rFonts w:ascii="Times New Roman" w:hAnsi="Times New Roman" w:cs="Times New Roman"/>
          <w:lang w:val="en-US"/>
        </w:rPr>
        <w:t>.</w:t>
      </w:r>
    </w:p>
    <w:p w14:paraId="0464437E" w14:textId="77777777" w:rsidR="00445711" w:rsidRPr="00520BB9" w:rsidRDefault="00445711" w:rsidP="00445711">
      <w:pPr>
        <w:pStyle w:val="ListParagraph"/>
        <w:numPr>
          <w:ilvl w:val="0"/>
          <w:numId w:val="12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520BB9">
        <w:rPr>
          <w:rFonts w:ascii="Times New Roman" w:hAnsi="Times New Roman" w:cs="Times New Roman"/>
          <w:lang w:val="en-US"/>
        </w:rPr>
        <w:t>Honor your own learning by minimizing interruptions; personal electronic devices of all kinds should be discreetly turned off and store out of sight</w:t>
      </w:r>
      <w:r>
        <w:rPr>
          <w:rFonts w:ascii="Times New Roman" w:hAnsi="Times New Roman" w:cs="Times New Roman"/>
          <w:lang w:val="en-US"/>
        </w:rPr>
        <w:t>.</w:t>
      </w:r>
    </w:p>
    <w:p w14:paraId="157DFCF6" w14:textId="77777777" w:rsidR="00445711" w:rsidRPr="00520BB9" w:rsidRDefault="00445711" w:rsidP="00445711">
      <w:pPr>
        <w:pStyle w:val="ListParagraph"/>
        <w:spacing w:line="240" w:lineRule="auto"/>
        <w:ind w:left="714"/>
        <w:jc w:val="both"/>
        <w:rPr>
          <w:rFonts w:ascii="Times New Roman" w:hAnsi="Times New Roman" w:cs="Times New Roman"/>
          <w:lang w:val="en-US"/>
        </w:rPr>
      </w:pPr>
    </w:p>
    <w:p w14:paraId="1D5E2816" w14:textId="77777777" w:rsidR="00445711" w:rsidRPr="00520BB9" w:rsidRDefault="00445711" w:rsidP="0044571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</w:rPr>
      </w:pPr>
      <w:r w:rsidRPr="00520BB9">
        <w:rPr>
          <w:rFonts w:ascii="Times New Roman" w:hAnsi="Times New Roman" w:cs="Times New Roman"/>
          <w:i/>
        </w:rPr>
        <w:t>BE HONEST</w:t>
      </w:r>
    </w:p>
    <w:p w14:paraId="403488BE" w14:textId="77777777" w:rsidR="00445711" w:rsidRPr="00520BB9" w:rsidRDefault="00445711" w:rsidP="00445711">
      <w:pPr>
        <w:pStyle w:val="ListParagraph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520BB9">
        <w:rPr>
          <w:rFonts w:ascii="Times New Roman" w:hAnsi="Times New Roman" w:cs="Times New Roman"/>
          <w:lang w:val="en-US"/>
        </w:rPr>
        <w:t xml:space="preserve">Sure, you´re not going to love every book we read, and if that´s the case, that´s okay. What I ask is that you respectfully provide specific evidence to explain how or why the text has given you that impression etc. </w:t>
      </w:r>
    </w:p>
    <w:p w14:paraId="3A6EB611" w14:textId="77777777" w:rsidR="00445711" w:rsidRPr="00F65235" w:rsidRDefault="00445711" w:rsidP="00445711">
      <w:pPr>
        <w:pStyle w:val="ListParagraph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520BB9">
        <w:rPr>
          <w:rFonts w:ascii="Times New Roman" w:hAnsi="Times New Roman" w:cs="Times New Roman"/>
          <w:lang w:val="en-US"/>
        </w:rPr>
        <w:t xml:space="preserve">Discuss academic problems with teachers and advisors instead of concealing them. You might be surprised how often </w:t>
      </w:r>
      <w:r w:rsidRPr="00F65235">
        <w:rPr>
          <w:rFonts w:ascii="Times New Roman" w:hAnsi="Times New Roman" w:cs="Times New Roman"/>
          <w:lang w:val="en-US"/>
        </w:rPr>
        <w:t>getting their perspective can help you get a handle on the hard stuff.</w:t>
      </w:r>
    </w:p>
    <w:p w14:paraId="444B8A3C" w14:textId="77777777" w:rsidR="00445711" w:rsidRPr="00F65235" w:rsidRDefault="00445711" w:rsidP="00445711">
      <w:pPr>
        <w:pStyle w:val="ListParagraph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F65235">
        <w:rPr>
          <w:rFonts w:ascii="Times New Roman" w:hAnsi="Times New Roman" w:cs="Times New Roman"/>
          <w:lang w:val="en-US"/>
        </w:rPr>
        <w:t xml:space="preserve">Understand and adhere to the PASB Honor Code as stated in the 2012-2013 Parent-Student Handbook.  </w:t>
      </w:r>
    </w:p>
    <w:p w14:paraId="2102F465" w14:textId="77777777" w:rsidR="00445711" w:rsidRPr="00520BB9" w:rsidRDefault="00445711" w:rsidP="00445711">
      <w:pPr>
        <w:pStyle w:val="ListParagraph"/>
        <w:numPr>
          <w:ilvl w:val="0"/>
          <w:numId w:val="14"/>
        </w:numPr>
        <w:spacing w:line="240" w:lineRule="auto"/>
        <w:ind w:left="714" w:hanging="357"/>
        <w:rPr>
          <w:rFonts w:ascii="Times New Roman" w:hAnsi="Times New Roman" w:cs="Times New Roman"/>
          <w:i/>
          <w:lang w:val="en-US"/>
        </w:rPr>
      </w:pPr>
      <w:r w:rsidRPr="00E370BD">
        <w:rPr>
          <w:rFonts w:ascii="Times New Roman" w:hAnsi="Times New Roman" w:cs="Times New Roman"/>
          <w:lang w:val="en-US"/>
        </w:rPr>
        <w:t xml:space="preserve">Talk to me. Ask questions. Tell me what you need. </w:t>
      </w:r>
      <w:r w:rsidRPr="0025146F">
        <w:rPr>
          <w:rFonts w:ascii="Times New Roman" w:hAnsi="Times New Roman" w:cs="Times New Roman"/>
          <w:lang w:val="en-US"/>
        </w:rPr>
        <w:t xml:space="preserve">If we are doing something in class that you don’t get, I won’t know you’re struggling unless you talk to me. </w:t>
      </w:r>
      <w:r w:rsidRPr="00520BB9">
        <w:rPr>
          <w:rFonts w:ascii="Times New Roman" w:hAnsi="Times New Roman" w:cs="Times New Roman"/>
          <w:lang w:val="en-US"/>
        </w:rPr>
        <w:t xml:space="preserve">My email address is on the last page of this syllabus. </w:t>
      </w:r>
      <w:r w:rsidRPr="00E370BD">
        <w:rPr>
          <w:rFonts w:ascii="Times New Roman" w:hAnsi="Times New Roman" w:cs="Times New Roman"/>
          <w:lang w:val="en-US"/>
        </w:rPr>
        <w:t xml:space="preserve">Learn it! Use it! </w:t>
      </w:r>
      <w:r w:rsidRPr="00520BB9">
        <w:rPr>
          <w:rFonts w:ascii="Times New Roman" w:hAnsi="Times New Roman" w:cs="Times New Roman"/>
          <w:lang w:val="en-US"/>
        </w:rPr>
        <w:t>Leave me a note or speak to me in person. Please!</w:t>
      </w:r>
    </w:p>
    <w:p w14:paraId="09667CF1" w14:textId="77777777" w:rsidR="00445711" w:rsidRPr="00520BB9" w:rsidRDefault="00445711" w:rsidP="00445711">
      <w:pPr>
        <w:pStyle w:val="ListParagraph"/>
        <w:spacing w:line="240" w:lineRule="auto"/>
        <w:ind w:left="714"/>
        <w:rPr>
          <w:rFonts w:ascii="Times New Roman" w:hAnsi="Times New Roman" w:cs="Times New Roman"/>
          <w:i/>
          <w:lang w:val="en-US"/>
        </w:rPr>
      </w:pPr>
    </w:p>
    <w:p w14:paraId="3BD3F082" w14:textId="77777777" w:rsidR="00445711" w:rsidRPr="00520BB9" w:rsidRDefault="00445711" w:rsidP="0044571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</w:rPr>
      </w:pPr>
      <w:r w:rsidRPr="00520BB9">
        <w:rPr>
          <w:rFonts w:ascii="Times New Roman" w:hAnsi="Times New Roman" w:cs="Times New Roman"/>
          <w:i/>
        </w:rPr>
        <w:t>STAY HUNGRY</w:t>
      </w:r>
    </w:p>
    <w:p w14:paraId="4CBE8597" w14:textId="77777777" w:rsidR="00445711" w:rsidRPr="0025146F" w:rsidRDefault="00445711" w:rsidP="0044571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lang w:val="en-US"/>
        </w:rPr>
      </w:pPr>
      <w:r w:rsidRPr="00520BB9">
        <w:rPr>
          <w:rFonts w:ascii="Times New Roman" w:hAnsi="Times New Roman" w:cs="Times New Roman"/>
          <w:lang w:val="en-US"/>
        </w:rPr>
        <w:t>Stay curious.</w:t>
      </w:r>
    </w:p>
    <w:p w14:paraId="4417CDF1" w14:textId="77777777" w:rsidR="00445711" w:rsidRPr="00520BB9" w:rsidRDefault="00445711" w:rsidP="0044571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Take initiative.</w:t>
      </w:r>
      <w:r w:rsidRPr="00520BB9">
        <w:rPr>
          <w:rFonts w:ascii="Times New Roman" w:hAnsi="Times New Roman" w:cs="Times New Roman"/>
          <w:lang w:val="en-US"/>
        </w:rPr>
        <w:t xml:space="preserve"> </w:t>
      </w:r>
    </w:p>
    <w:p w14:paraId="60447974" w14:textId="77777777" w:rsidR="00445711" w:rsidRPr="00520BB9" w:rsidRDefault="00445711" w:rsidP="0044571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lang w:val="en-US"/>
        </w:rPr>
      </w:pPr>
      <w:r w:rsidRPr="00520BB9">
        <w:rPr>
          <w:rFonts w:ascii="Times New Roman" w:hAnsi="Times New Roman" w:cs="Times New Roman"/>
          <w:lang w:val="en-US"/>
        </w:rPr>
        <w:t xml:space="preserve">Ask questions. </w:t>
      </w:r>
    </w:p>
    <w:p w14:paraId="3DF44E5A" w14:textId="77777777" w:rsidR="00445711" w:rsidRPr="00520BB9" w:rsidRDefault="00445711" w:rsidP="0044571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lang w:val="en-US"/>
        </w:rPr>
      </w:pPr>
      <w:r w:rsidRPr="00520BB9">
        <w:rPr>
          <w:rFonts w:ascii="Times New Roman" w:hAnsi="Times New Roman" w:cs="Times New Roman"/>
          <w:lang w:val="en-US"/>
        </w:rPr>
        <w:t>Make predictions.</w:t>
      </w:r>
    </w:p>
    <w:p w14:paraId="606EAC28" w14:textId="77777777" w:rsidR="00445711" w:rsidRPr="00520BB9" w:rsidRDefault="00445711" w:rsidP="0044571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lang w:val="en-US"/>
        </w:rPr>
      </w:pPr>
      <w:r w:rsidRPr="00520BB9">
        <w:rPr>
          <w:rFonts w:ascii="Times New Roman" w:hAnsi="Times New Roman" w:cs="Times New Roman"/>
          <w:lang w:val="en-US"/>
        </w:rPr>
        <w:t xml:space="preserve">Challenge others. </w:t>
      </w:r>
    </w:p>
    <w:p w14:paraId="112ADC10" w14:textId="77777777" w:rsidR="00B075DC" w:rsidRPr="00B075DC" w:rsidRDefault="00445711" w:rsidP="003D102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lang w:val="en-US"/>
        </w:rPr>
      </w:pPr>
      <w:r w:rsidRPr="00520BB9">
        <w:rPr>
          <w:rFonts w:ascii="Times New Roman" w:hAnsi="Times New Roman" w:cs="Times New Roman"/>
          <w:lang w:val="en-US"/>
        </w:rPr>
        <w:t>Challenge yourself.</w:t>
      </w:r>
    </w:p>
    <w:p w14:paraId="4B077330" w14:textId="34490FDB" w:rsidR="003D102F" w:rsidRPr="00B075DC" w:rsidRDefault="003D102F" w:rsidP="00B075DC">
      <w:pPr>
        <w:rPr>
          <w:rFonts w:cs="Times New Roman"/>
          <w:b/>
        </w:rPr>
      </w:pPr>
      <w:r w:rsidRPr="00B075DC">
        <w:rPr>
          <w:rFonts w:cs="Times New Roman"/>
          <w:b/>
        </w:rPr>
        <w:lastRenderedPageBreak/>
        <w:t>Essay Expectations with Sample MLA Formatting:</w:t>
      </w:r>
    </w:p>
    <w:p w14:paraId="77DAD9C4" w14:textId="77777777" w:rsidR="003D102F" w:rsidRPr="00995824" w:rsidRDefault="003D102F" w:rsidP="003D102F">
      <w:pPr>
        <w:rPr>
          <w:rFonts w:cs="Times New Roman"/>
        </w:rPr>
      </w:pPr>
      <w:r w:rsidRPr="00995824">
        <w:rPr>
          <w:rFonts w:cs="Times New Roman"/>
        </w:rPr>
        <w:t xml:space="preserve">First M. </w:t>
      </w:r>
      <w:proofErr w:type="spellStart"/>
      <w:r w:rsidRPr="00995824">
        <w:rPr>
          <w:rFonts w:cs="Times New Roman"/>
        </w:rPr>
        <w:t>Lastname</w:t>
      </w:r>
      <w:proofErr w:type="spellEnd"/>
      <w:r w:rsidRPr="00995824">
        <w:rPr>
          <w:rFonts w:cs="Times New Roman"/>
        </w:rPr>
        <w:t xml:space="preserve"> </w:t>
      </w:r>
    </w:p>
    <w:p w14:paraId="21E13289" w14:textId="77777777" w:rsidR="003D102F" w:rsidRPr="00995824" w:rsidRDefault="003D102F" w:rsidP="003D102F">
      <w:pPr>
        <w:rPr>
          <w:rFonts w:cs="Times New Roman"/>
        </w:rPr>
      </w:pPr>
      <w:r w:rsidRPr="00995824">
        <w:rPr>
          <w:rFonts w:cs="Times New Roman"/>
        </w:rPr>
        <w:t>Ms. Brostoff</w:t>
      </w:r>
    </w:p>
    <w:p w14:paraId="575C6ED6" w14:textId="25B81F77" w:rsidR="003D102F" w:rsidRPr="00995824" w:rsidRDefault="003D102F" w:rsidP="003D102F">
      <w:pPr>
        <w:rPr>
          <w:rFonts w:cs="Times New Roman"/>
        </w:rPr>
      </w:pPr>
      <w:r>
        <w:rPr>
          <w:rFonts w:cs="Times New Roman"/>
        </w:rPr>
        <w:t>IB</w:t>
      </w:r>
      <w:r w:rsidRPr="00995824">
        <w:rPr>
          <w:rFonts w:cs="Times New Roman"/>
        </w:rPr>
        <w:t xml:space="preserve"> Literature</w:t>
      </w:r>
    </w:p>
    <w:p w14:paraId="1014E302" w14:textId="77777777" w:rsidR="003D102F" w:rsidRPr="00995824" w:rsidRDefault="003D102F" w:rsidP="003D102F">
      <w:pPr>
        <w:rPr>
          <w:rFonts w:cs="Times New Roman"/>
        </w:rPr>
      </w:pPr>
      <w:r>
        <w:rPr>
          <w:rFonts w:cs="Times New Roman"/>
        </w:rPr>
        <w:t>31 July</w:t>
      </w:r>
      <w:r w:rsidRPr="00995824">
        <w:rPr>
          <w:rFonts w:cs="Times New Roman"/>
        </w:rPr>
        <w:t xml:space="preserve"> 2012</w:t>
      </w:r>
    </w:p>
    <w:p w14:paraId="0C558059" w14:textId="77777777" w:rsidR="003D102F" w:rsidRPr="00995824" w:rsidRDefault="003D102F" w:rsidP="003D102F">
      <w:pPr>
        <w:jc w:val="center"/>
        <w:rPr>
          <w:rFonts w:cs="Times New Roman"/>
        </w:rPr>
      </w:pPr>
      <w:r w:rsidRPr="00F16757">
        <w:rPr>
          <w:rFonts w:cs="Times New Roman"/>
          <w:b/>
        </w:rPr>
        <w:t>Intriguing Title</w:t>
      </w:r>
      <w:r>
        <w:rPr>
          <w:rFonts w:cs="Times New Roman"/>
        </w:rPr>
        <w:t>, Centered</w:t>
      </w:r>
      <w:r w:rsidRPr="00995824">
        <w:rPr>
          <w:rFonts w:cs="Times New Roman"/>
        </w:rPr>
        <w:t xml:space="preserve"> with Appropriate Capitalization</w:t>
      </w:r>
    </w:p>
    <w:p w14:paraId="472987C9" w14:textId="239BDB25" w:rsidR="003D102F" w:rsidRDefault="003D102F" w:rsidP="003D102F">
      <w:pPr>
        <w:spacing w:line="480" w:lineRule="auto"/>
        <w:ind w:firstLine="720"/>
        <w:contextualSpacing/>
        <w:rPr>
          <w:rFonts w:cs="Times New Roman"/>
        </w:rPr>
      </w:pPr>
      <w:r>
        <w:rPr>
          <w:rFonts w:cs="Times New Roman"/>
        </w:rPr>
        <w:t>The following few paragraphs serve to elucidate Ms. B.’s expectations, while demonstrating</w:t>
      </w:r>
      <w:r w:rsidRPr="00995824">
        <w:rPr>
          <w:rFonts w:cs="Times New Roman"/>
        </w:rPr>
        <w:t xml:space="preserve"> appropriate MLA formatting. You will be expected to u</w:t>
      </w:r>
      <w:r>
        <w:rPr>
          <w:rFonts w:cs="Times New Roman"/>
        </w:rPr>
        <w:t>se MLA formatting for all typed assignments in</w:t>
      </w:r>
      <w:r w:rsidRPr="00995824">
        <w:rPr>
          <w:rFonts w:cs="Times New Roman"/>
        </w:rPr>
        <w:t xml:space="preserve"> this class.</w:t>
      </w:r>
      <w:r w:rsidRPr="00634990">
        <w:t xml:space="preserve"> </w:t>
      </w:r>
      <w:r>
        <w:t xml:space="preserve">Assignments that do not follow MLA formatting will automatically </w:t>
      </w:r>
      <w:r w:rsidRPr="0019081A">
        <w:rPr>
          <w:b/>
        </w:rPr>
        <w:t>lose 5 points.</w:t>
      </w:r>
      <w:r w:rsidRPr="00995824">
        <w:rPr>
          <w:rFonts w:cs="Times New Roman"/>
        </w:rPr>
        <w:t xml:space="preserve"> Indent at the beginning of a paragraph. Margins should be </w:t>
      </w:r>
      <w:r w:rsidRPr="0019081A">
        <w:rPr>
          <w:rFonts w:cs="Times New Roman"/>
          <w:b/>
        </w:rPr>
        <w:t>one inch</w:t>
      </w:r>
      <w:r w:rsidRPr="00995824">
        <w:rPr>
          <w:rFonts w:cs="Times New Roman"/>
        </w:rPr>
        <w:t xml:space="preserve">. The font should be </w:t>
      </w:r>
      <w:r w:rsidRPr="0019081A">
        <w:rPr>
          <w:rFonts w:cs="Times New Roman"/>
          <w:b/>
        </w:rPr>
        <w:t>Times New Roman, size 12.</w:t>
      </w:r>
      <w:r w:rsidRPr="00995824">
        <w:rPr>
          <w:rFonts w:cs="Times New Roman"/>
        </w:rPr>
        <w:t xml:space="preserve"> Your essay should be </w:t>
      </w:r>
      <w:r w:rsidRPr="0019081A">
        <w:rPr>
          <w:rFonts w:cs="Times New Roman"/>
          <w:b/>
        </w:rPr>
        <w:t>double-spaced</w:t>
      </w:r>
      <w:r w:rsidRPr="00995824">
        <w:rPr>
          <w:rFonts w:cs="Times New Roman"/>
        </w:rPr>
        <w:t>. Always refer to the author by his or her last name and</w:t>
      </w:r>
      <w:r w:rsidRPr="00995824">
        <w:rPr>
          <w:rFonts w:cs="Times New Roman"/>
          <w:i/>
        </w:rPr>
        <w:t xml:space="preserve"> </w:t>
      </w:r>
      <w:r w:rsidRPr="0019081A">
        <w:rPr>
          <w:rFonts w:cs="Times New Roman"/>
          <w:b/>
          <w:i/>
        </w:rPr>
        <w:t>italicize</w:t>
      </w:r>
      <w:r w:rsidRPr="0019081A">
        <w:rPr>
          <w:rFonts w:cs="Times New Roman"/>
          <w:b/>
        </w:rPr>
        <w:t xml:space="preserve"> or </w:t>
      </w:r>
      <w:r w:rsidRPr="0019081A">
        <w:rPr>
          <w:rFonts w:cs="Times New Roman"/>
          <w:b/>
          <w:u w:val="single"/>
        </w:rPr>
        <w:t>underline</w:t>
      </w:r>
      <w:r w:rsidRPr="0019081A">
        <w:rPr>
          <w:rFonts w:cs="Times New Roman"/>
          <w:b/>
        </w:rPr>
        <w:t xml:space="preserve"> the title </w:t>
      </w:r>
      <w:r w:rsidRPr="00995824">
        <w:rPr>
          <w:rFonts w:cs="Times New Roman"/>
        </w:rPr>
        <w:t xml:space="preserve">of the book or play. </w:t>
      </w:r>
    </w:p>
    <w:p w14:paraId="1F4AFF5D" w14:textId="77777777" w:rsidR="003D102F" w:rsidRPr="0052404E" w:rsidRDefault="003D102F" w:rsidP="003D102F">
      <w:pPr>
        <w:spacing w:line="480" w:lineRule="auto"/>
        <w:ind w:firstLine="720"/>
        <w:contextualSpacing/>
        <w:rPr>
          <w:rFonts w:cs="Times New Roman"/>
        </w:rPr>
      </w:pPr>
      <w:r w:rsidRPr="00995824">
        <w:rPr>
          <w:rFonts w:cs="Times New Roman"/>
        </w:rPr>
        <w:t xml:space="preserve">Indent new paragraphs. Assignments should be </w:t>
      </w:r>
      <w:r w:rsidRPr="0019081A">
        <w:rPr>
          <w:rFonts w:cs="Times New Roman"/>
          <w:b/>
        </w:rPr>
        <w:t>printed and stapled BEFORE class</w:t>
      </w:r>
      <w:r w:rsidRPr="00995824">
        <w:rPr>
          <w:rFonts w:cs="Times New Roman"/>
        </w:rPr>
        <w:t xml:space="preserve"> begins; otherwise, they will be counted as</w:t>
      </w:r>
      <w:r w:rsidRPr="00675CD5">
        <w:rPr>
          <w:rFonts w:cs="Times New Roman"/>
          <w:b/>
        </w:rPr>
        <w:t xml:space="preserve"> late</w:t>
      </w:r>
      <w:r w:rsidRPr="00995824">
        <w:rPr>
          <w:rFonts w:cs="Times New Roman"/>
        </w:rPr>
        <w:t xml:space="preserve">. </w:t>
      </w:r>
      <w:r>
        <w:t xml:space="preserve">Your essays will range in length, but should generally be a minimum of 5 paragraphs. </w:t>
      </w:r>
      <w:r w:rsidRPr="0019081A">
        <w:t>I don’t count examples, sentences, or paragraphs.</w:t>
      </w:r>
      <w:r w:rsidRPr="00F16757">
        <w:rPr>
          <w:b/>
        </w:rPr>
        <w:t xml:space="preserve"> Structure</w:t>
      </w:r>
      <w:r w:rsidRPr="00356C63">
        <w:rPr>
          <w:b/>
        </w:rPr>
        <w:t xml:space="preserve"> exists to support strong thinking.  </w:t>
      </w:r>
      <w:r w:rsidRPr="00F16757">
        <w:t xml:space="preserve">There are many ways – chronological, thematic, by character – to organize an argument.  Just be sure that you </w:t>
      </w:r>
      <w:r w:rsidRPr="00356C63">
        <w:rPr>
          <w:b/>
        </w:rPr>
        <w:t xml:space="preserve">understand </w:t>
      </w:r>
      <w:r w:rsidRPr="00356C63">
        <w:rPr>
          <w:b/>
          <w:i/>
        </w:rPr>
        <w:t>why</w:t>
      </w:r>
      <w:r w:rsidRPr="00356C63">
        <w:rPr>
          <w:b/>
        </w:rPr>
        <w:t xml:space="preserve"> you have organized your paper as you have. </w:t>
      </w:r>
      <w:r w:rsidRPr="00F16757">
        <w:t xml:space="preserve">Pay attention to your </w:t>
      </w:r>
      <w:r w:rsidRPr="00356C63">
        <w:rPr>
          <w:b/>
        </w:rPr>
        <w:t>topic</w:t>
      </w:r>
      <w:r>
        <w:rPr>
          <w:b/>
        </w:rPr>
        <w:t xml:space="preserve"> sentences and clinchers, </w:t>
      </w:r>
      <w:r w:rsidRPr="0052404E">
        <w:t xml:space="preserve">which should serve to tie the paragraph together and transition to the next.  </w:t>
      </w:r>
    </w:p>
    <w:p w14:paraId="1B33685B" w14:textId="77777777" w:rsidR="003D102F" w:rsidRDefault="003D102F" w:rsidP="003D102F">
      <w:pPr>
        <w:spacing w:line="480" w:lineRule="auto"/>
        <w:ind w:firstLine="720"/>
        <w:contextualSpacing/>
      </w:pPr>
      <w:r w:rsidRPr="0019081A">
        <w:t>More significantly,</w:t>
      </w:r>
      <w:r w:rsidRPr="00356C63">
        <w:rPr>
          <w:b/>
        </w:rPr>
        <w:t xml:space="preserve"> I am looking for strong substantiation </w:t>
      </w:r>
      <w:r w:rsidRPr="0019081A">
        <w:rPr>
          <w:b/>
        </w:rPr>
        <w:t>and complex insights</w:t>
      </w:r>
      <w:r>
        <w:rPr>
          <w:b/>
        </w:rPr>
        <w:t xml:space="preserve">, centered </w:t>
      </w:r>
      <w:proofErr w:type="gramStart"/>
      <w:r>
        <w:rPr>
          <w:b/>
        </w:rPr>
        <w:t>around</w:t>
      </w:r>
      <w:proofErr w:type="gramEnd"/>
      <w:r>
        <w:rPr>
          <w:b/>
        </w:rPr>
        <w:t xml:space="preserve"> a</w:t>
      </w:r>
      <w:r w:rsidRPr="00356C63">
        <w:rPr>
          <w:b/>
        </w:rPr>
        <w:t xml:space="preserve"> </w:t>
      </w:r>
      <w:r w:rsidRPr="0052404E">
        <w:rPr>
          <w:b/>
        </w:rPr>
        <w:t>strong thesis that</w:t>
      </w:r>
      <w:r w:rsidRPr="00356C63">
        <w:rPr>
          <w:b/>
        </w:rPr>
        <w:t xml:space="preserve"> presents a compelling inference about the text and answers a question of how or why</w:t>
      </w:r>
      <w:r>
        <w:rPr>
          <w:b/>
        </w:rPr>
        <w:t xml:space="preserve"> as well as so what</w:t>
      </w:r>
      <w:r w:rsidRPr="00356C63">
        <w:rPr>
          <w:b/>
        </w:rPr>
        <w:t xml:space="preserve">.  </w:t>
      </w:r>
      <w:r w:rsidRPr="0052404E">
        <w:rPr>
          <w:b/>
        </w:rPr>
        <w:t>Your essay’s goal, of course, is to</w:t>
      </w:r>
      <w:r w:rsidRPr="0019081A">
        <w:t xml:space="preserve"> </w:t>
      </w:r>
      <w:r w:rsidRPr="0019081A">
        <w:rPr>
          <w:b/>
        </w:rPr>
        <w:t>thoroughly, perceptively, and creatively support your thesis</w:t>
      </w:r>
      <w:r w:rsidRPr="0019081A">
        <w:t xml:space="preserve">.  </w:t>
      </w:r>
      <w:r w:rsidRPr="0019081A">
        <w:rPr>
          <w:b/>
        </w:rPr>
        <w:t xml:space="preserve">Avoid excessive repetition or plot summary.  Be sure you have </w:t>
      </w:r>
      <w:r>
        <w:rPr>
          <w:b/>
        </w:rPr>
        <w:t>significant</w:t>
      </w:r>
      <w:r w:rsidRPr="0019081A">
        <w:rPr>
          <w:b/>
        </w:rPr>
        <w:t xml:space="preserve"> of textual evidence,</w:t>
      </w:r>
      <w:r w:rsidRPr="0019081A">
        <w:t xml:space="preserve"> both </w:t>
      </w:r>
      <w:r>
        <w:t>examples and direct quotations.</w:t>
      </w:r>
      <w:r w:rsidRPr="0019081A">
        <w:t xml:space="preserve"> I will look carefully at how ideas develop in your paper, how </w:t>
      </w:r>
      <w:r>
        <w:t xml:space="preserve">one idea builds upon the next. </w:t>
      </w:r>
      <w:r w:rsidRPr="0019081A">
        <w:t>I would</w:t>
      </w:r>
      <w:r>
        <w:t xml:space="preserve"> like to learn from your paper.</w:t>
      </w:r>
      <w:r w:rsidRPr="0019081A">
        <w:t xml:space="preserve"> It’s not important whether or not </w:t>
      </w:r>
      <w:r>
        <w:t xml:space="preserve">I agree with your perspective. </w:t>
      </w:r>
      <w:r w:rsidRPr="0019081A">
        <w:t xml:space="preserve">I want to be intrigued and see strong evidence to support </w:t>
      </w:r>
      <w:r w:rsidRPr="0019081A">
        <w:rPr>
          <w:i/>
        </w:rPr>
        <w:t>your</w:t>
      </w:r>
      <w:r w:rsidRPr="0019081A">
        <w:t xml:space="preserve"> thinking</w:t>
      </w:r>
      <w:r w:rsidRPr="0019081A">
        <w:rPr>
          <w:i/>
        </w:rPr>
        <w:t>.</w:t>
      </w:r>
      <w:r w:rsidRPr="0019081A">
        <w:t xml:space="preserve"> </w:t>
      </w:r>
    </w:p>
    <w:p w14:paraId="1E372F2C" w14:textId="77777777" w:rsidR="003D102F" w:rsidRDefault="003D102F" w:rsidP="003D102F">
      <w:pPr>
        <w:spacing w:line="480" w:lineRule="auto"/>
        <w:ind w:firstLine="720"/>
        <w:contextualSpacing/>
      </w:pPr>
      <w:r w:rsidRPr="00356C63">
        <w:rPr>
          <w:b/>
        </w:rPr>
        <w:lastRenderedPageBreak/>
        <w:t xml:space="preserve">Most importantly, please </w:t>
      </w:r>
      <w:r w:rsidRPr="00F16757">
        <w:rPr>
          <w:b/>
        </w:rPr>
        <w:t xml:space="preserve">care </w:t>
      </w:r>
      <w:r w:rsidRPr="00356C63">
        <w:rPr>
          <w:b/>
        </w:rPr>
        <w:t xml:space="preserve">about what you are writing.  </w:t>
      </w:r>
      <w:r w:rsidRPr="00F16757">
        <w:t xml:space="preserve">Take the time to devise a topic that you like, one that is genuinely compelling to you. </w:t>
      </w:r>
      <w:r w:rsidRPr="00F16757">
        <w:rPr>
          <w:b/>
        </w:rPr>
        <w:t xml:space="preserve">Good writing comes from strong thinking and strong thinking comes from genuine caring. </w:t>
      </w:r>
      <w:r>
        <w:t>Share your</w:t>
      </w:r>
      <w:r w:rsidRPr="00356C63">
        <w:t xml:space="preserve"> conviction!</w:t>
      </w:r>
    </w:p>
    <w:p w14:paraId="461962BB" w14:textId="77777777" w:rsidR="003D102F" w:rsidRPr="00F16757" w:rsidRDefault="003D102F" w:rsidP="003D102F">
      <w:pPr>
        <w:spacing w:line="480" w:lineRule="auto"/>
        <w:ind w:firstLine="720"/>
        <w:contextualSpacing/>
        <w:rPr>
          <w:rFonts w:cs="Times New Roman"/>
        </w:rPr>
      </w:pPr>
      <w:r w:rsidRPr="00995824">
        <w:rPr>
          <w:rFonts w:cs="Times New Roman"/>
        </w:rPr>
        <w:t xml:space="preserve">Please be sure you´ve </w:t>
      </w:r>
      <w:r w:rsidRPr="0019081A">
        <w:rPr>
          <w:rFonts w:cs="Times New Roman"/>
          <w:b/>
        </w:rPr>
        <w:t>cited all of your quotes correctly</w:t>
      </w:r>
      <w:r w:rsidRPr="00995824">
        <w:rPr>
          <w:rFonts w:cs="Times New Roman"/>
        </w:rPr>
        <w:t xml:space="preserve"> and </w:t>
      </w:r>
      <w:r w:rsidRPr="0019081A">
        <w:rPr>
          <w:rFonts w:cs="Times New Roman"/>
          <w:b/>
        </w:rPr>
        <w:t>proofread</w:t>
      </w:r>
      <w:r w:rsidRPr="00995824">
        <w:rPr>
          <w:rFonts w:cs="Times New Roman"/>
        </w:rPr>
        <w:t xml:space="preserve"> for grammar and spelling. Remember to </w:t>
      </w:r>
      <w:r w:rsidRPr="0019081A">
        <w:rPr>
          <w:rFonts w:cs="Times New Roman"/>
          <w:b/>
        </w:rPr>
        <w:t>edit for dead words</w:t>
      </w:r>
      <w:r w:rsidRPr="00995824">
        <w:rPr>
          <w:rFonts w:cs="Times New Roman"/>
        </w:rPr>
        <w:t xml:space="preserve"> and </w:t>
      </w:r>
      <w:r w:rsidRPr="0019081A">
        <w:rPr>
          <w:rFonts w:cs="Times New Roman"/>
          <w:b/>
        </w:rPr>
        <w:t>use transition language</w:t>
      </w:r>
      <w:r w:rsidRPr="00995824">
        <w:rPr>
          <w:rFonts w:cs="Times New Roman"/>
        </w:rPr>
        <w:t xml:space="preserve"> to strengthen the fluidity of your argument! </w:t>
      </w:r>
      <w:r w:rsidRPr="0019081A">
        <w:rPr>
          <w:rFonts w:cs="Times New Roman"/>
          <w:b/>
        </w:rPr>
        <w:t>Creative titles and hooks</w:t>
      </w:r>
      <w:r w:rsidRPr="00995824">
        <w:rPr>
          <w:rFonts w:cs="Times New Roman"/>
        </w:rPr>
        <w:t xml:space="preserve"> grab the reader´s attention, and the end of your conclusion should </w:t>
      </w:r>
      <w:r w:rsidRPr="0019081A">
        <w:rPr>
          <w:rFonts w:cs="Times New Roman"/>
          <w:b/>
        </w:rPr>
        <w:t>leave the reader thinking</w:t>
      </w:r>
      <w:r w:rsidRPr="00995824">
        <w:rPr>
          <w:rFonts w:cs="Times New Roman"/>
        </w:rPr>
        <w:t xml:space="preserve"> long after he/she puts down your essay.</w:t>
      </w:r>
      <w:r>
        <w:rPr>
          <w:rFonts w:cs="Times New Roman"/>
        </w:rPr>
        <w:t xml:space="preserve"> Of course, </w:t>
      </w:r>
      <w:r>
        <w:rPr>
          <w:b/>
        </w:rPr>
        <w:t>y</w:t>
      </w:r>
      <w:r w:rsidRPr="00356C63">
        <w:rPr>
          <w:b/>
        </w:rPr>
        <w:t>ou may always ask questions about my comments and you may always choose to</w:t>
      </w:r>
      <w:r w:rsidRPr="00356C63">
        <w:t xml:space="preserve"> </w:t>
      </w:r>
      <w:r w:rsidRPr="0052404E">
        <w:rPr>
          <w:b/>
        </w:rPr>
        <w:t>rewrite a paper</w:t>
      </w:r>
      <w:r w:rsidRPr="00356C63">
        <w:rPr>
          <w:b/>
        </w:rPr>
        <w:t xml:space="preserve"> </w:t>
      </w:r>
      <w:r>
        <w:rPr>
          <w:b/>
        </w:rPr>
        <w:t xml:space="preserve">for extra points. </w:t>
      </w:r>
    </w:p>
    <w:p w14:paraId="56ED7F2B" w14:textId="77777777" w:rsidR="003D102F" w:rsidRDefault="003D102F" w:rsidP="00445711">
      <w:pPr>
        <w:jc w:val="both"/>
        <w:rPr>
          <w:rFonts w:eastAsiaTheme="minorHAnsi"/>
          <w:b/>
          <w:lang w:eastAsia="en-US"/>
        </w:rPr>
      </w:pPr>
    </w:p>
    <w:p w14:paraId="71D97BB8" w14:textId="54DB0B91" w:rsidR="00445711" w:rsidRPr="00C542F0" w:rsidRDefault="00AA14BD" w:rsidP="00445711">
      <w:pPr>
        <w:jc w:val="both"/>
        <w:rPr>
          <w:szCs w:val="22"/>
        </w:rPr>
      </w:pPr>
      <w:r>
        <w:rPr>
          <w:rFonts w:eastAsiaTheme="minorHAnsi"/>
          <w:b/>
          <w:lang w:eastAsia="en-US"/>
        </w:rPr>
        <w:t xml:space="preserve">IB </w:t>
      </w:r>
      <w:r w:rsidR="00445711">
        <w:rPr>
          <w:rFonts w:eastAsiaTheme="minorHAnsi"/>
          <w:b/>
          <w:lang w:eastAsia="en-US"/>
        </w:rPr>
        <w:t>Assessment Calendar 2012-2013: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819"/>
        <w:gridCol w:w="2977"/>
      </w:tblGrid>
      <w:tr w:rsidR="00445711" w:rsidRPr="00C542F0" w14:paraId="477DAC00" w14:textId="77777777" w:rsidTr="00374DCB">
        <w:tc>
          <w:tcPr>
            <w:tcW w:w="2802" w:type="dxa"/>
          </w:tcPr>
          <w:p w14:paraId="3F6C2905" w14:textId="77777777" w:rsidR="00445711" w:rsidRPr="00C542F0" w:rsidRDefault="00445711" w:rsidP="00374DCB">
            <w:pPr>
              <w:rPr>
                <w:rFonts w:cs="Times New Roman"/>
                <w:b/>
              </w:rPr>
            </w:pPr>
            <w:r w:rsidRPr="00C542F0">
              <w:rPr>
                <w:rFonts w:cs="Times New Roman"/>
                <w:b/>
              </w:rPr>
              <w:t>Date</w:t>
            </w:r>
          </w:p>
        </w:tc>
        <w:tc>
          <w:tcPr>
            <w:tcW w:w="4819" w:type="dxa"/>
          </w:tcPr>
          <w:p w14:paraId="336E834D" w14:textId="77777777" w:rsidR="00445711" w:rsidRPr="00C542F0" w:rsidRDefault="00445711" w:rsidP="00374DCB">
            <w:pPr>
              <w:rPr>
                <w:rFonts w:cs="Times New Roman"/>
                <w:b/>
              </w:rPr>
            </w:pPr>
            <w:r w:rsidRPr="00C542F0">
              <w:rPr>
                <w:rFonts w:cs="Times New Roman"/>
                <w:b/>
              </w:rPr>
              <w:t>Assignment</w:t>
            </w:r>
          </w:p>
        </w:tc>
        <w:tc>
          <w:tcPr>
            <w:tcW w:w="2977" w:type="dxa"/>
          </w:tcPr>
          <w:p w14:paraId="31AFFCB0" w14:textId="77777777" w:rsidR="00445711" w:rsidRPr="00C542F0" w:rsidRDefault="00445711" w:rsidP="00374DCB">
            <w:pPr>
              <w:rPr>
                <w:rFonts w:cs="Times New Roman"/>
                <w:b/>
              </w:rPr>
            </w:pPr>
            <w:r w:rsidRPr="00C542F0">
              <w:rPr>
                <w:rFonts w:cs="Times New Roman"/>
                <w:b/>
              </w:rPr>
              <w:t xml:space="preserve">Assessment </w:t>
            </w:r>
            <w:r>
              <w:rPr>
                <w:rFonts w:cs="Times New Roman"/>
                <w:b/>
              </w:rPr>
              <w:t>Type</w:t>
            </w:r>
          </w:p>
        </w:tc>
      </w:tr>
      <w:tr w:rsidR="00445711" w:rsidRPr="00C542F0" w14:paraId="74D4703A" w14:textId="77777777" w:rsidTr="00374DCB">
        <w:tc>
          <w:tcPr>
            <w:tcW w:w="2802" w:type="dxa"/>
          </w:tcPr>
          <w:p w14:paraId="3B3C6174" w14:textId="77777777" w:rsidR="00445711" w:rsidRPr="00C542F0" w:rsidRDefault="00445711" w:rsidP="00374DCB">
            <w:pPr>
              <w:rPr>
                <w:rFonts w:cs="Times New Roman"/>
                <w:sz w:val="20"/>
                <w:szCs w:val="20"/>
              </w:rPr>
            </w:pPr>
            <w:r w:rsidRPr="00C542F0">
              <w:rPr>
                <w:rFonts w:cs="Times New Roman"/>
                <w:sz w:val="20"/>
                <w:szCs w:val="20"/>
              </w:rPr>
              <w:t>Beginning of November 2012</w:t>
            </w:r>
          </w:p>
        </w:tc>
        <w:tc>
          <w:tcPr>
            <w:tcW w:w="4819" w:type="dxa"/>
          </w:tcPr>
          <w:p w14:paraId="167376BC" w14:textId="77777777" w:rsidR="00445711" w:rsidRPr="00C542F0" w:rsidRDefault="00445711" w:rsidP="00374DCB">
            <w:pPr>
              <w:rPr>
                <w:rFonts w:cs="Times New Roman"/>
              </w:rPr>
            </w:pPr>
            <w:r w:rsidRPr="00C542F0">
              <w:rPr>
                <w:rFonts w:cs="Times New Roman"/>
              </w:rPr>
              <w:t>Proposal for Individual Oral Presentation</w:t>
            </w:r>
          </w:p>
        </w:tc>
        <w:tc>
          <w:tcPr>
            <w:tcW w:w="2977" w:type="dxa"/>
          </w:tcPr>
          <w:p w14:paraId="669ECABC" w14:textId="77777777" w:rsidR="00445711" w:rsidRPr="00C542F0" w:rsidRDefault="00445711" w:rsidP="00374DCB">
            <w:pPr>
              <w:rPr>
                <w:rFonts w:cs="Times New Roman"/>
              </w:rPr>
            </w:pPr>
            <w:r w:rsidRPr="00C542F0">
              <w:rPr>
                <w:rFonts w:cs="Times New Roman"/>
              </w:rPr>
              <w:t xml:space="preserve">Internal </w:t>
            </w:r>
          </w:p>
        </w:tc>
      </w:tr>
      <w:tr w:rsidR="00445711" w:rsidRPr="00C542F0" w14:paraId="7DEB17E7" w14:textId="77777777" w:rsidTr="00374DCB">
        <w:tc>
          <w:tcPr>
            <w:tcW w:w="2802" w:type="dxa"/>
          </w:tcPr>
          <w:p w14:paraId="14E24A6C" w14:textId="77777777" w:rsidR="00445711" w:rsidRPr="00C542F0" w:rsidRDefault="00445711" w:rsidP="00374DCB">
            <w:pPr>
              <w:rPr>
                <w:rFonts w:cs="Times New Roman"/>
                <w:sz w:val="20"/>
                <w:szCs w:val="20"/>
              </w:rPr>
            </w:pPr>
            <w:r w:rsidRPr="00C542F0">
              <w:rPr>
                <w:rFonts w:cs="Times New Roman"/>
                <w:sz w:val="20"/>
                <w:szCs w:val="20"/>
              </w:rPr>
              <w:t>December 2012</w:t>
            </w:r>
          </w:p>
        </w:tc>
        <w:tc>
          <w:tcPr>
            <w:tcW w:w="4819" w:type="dxa"/>
          </w:tcPr>
          <w:p w14:paraId="484DD3B2" w14:textId="77777777" w:rsidR="00445711" w:rsidRPr="00C542F0" w:rsidRDefault="00445711" w:rsidP="00374DCB">
            <w:pPr>
              <w:rPr>
                <w:rFonts w:cs="Times New Roman"/>
              </w:rPr>
            </w:pPr>
            <w:r w:rsidRPr="00C542F0">
              <w:rPr>
                <w:rFonts w:cs="Times New Roman"/>
              </w:rPr>
              <w:t>Individual Oral Presentation (10-15 minutes)</w:t>
            </w:r>
          </w:p>
        </w:tc>
        <w:tc>
          <w:tcPr>
            <w:tcW w:w="2977" w:type="dxa"/>
          </w:tcPr>
          <w:p w14:paraId="6CBF31EC" w14:textId="77777777" w:rsidR="00445711" w:rsidRPr="00C542F0" w:rsidRDefault="00445711" w:rsidP="00374DCB">
            <w:pPr>
              <w:rPr>
                <w:rFonts w:cs="Times New Roman"/>
              </w:rPr>
            </w:pPr>
            <w:r w:rsidRPr="00C542F0">
              <w:rPr>
                <w:rFonts w:cs="Times New Roman"/>
              </w:rPr>
              <w:t>Internally assessed with external moderation</w:t>
            </w:r>
          </w:p>
        </w:tc>
      </w:tr>
      <w:tr w:rsidR="00445711" w:rsidRPr="00C542F0" w14:paraId="726833C2" w14:textId="77777777" w:rsidTr="00374DCB">
        <w:tc>
          <w:tcPr>
            <w:tcW w:w="2802" w:type="dxa"/>
          </w:tcPr>
          <w:p w14:paraId="3F00EBC9" w14:textId="77777777" w:rsidR="00445711" w:rsidRPr="00C542F0" w:rsidRDefault="00445711" w:rsidP="00374DCB">
            <w:pPr>
              <w:rPr>
                <w:rFonts w:cs="Times New Roman"/>
                <w:sz w:val="20"/>
                <w:szCs w:val="20"/>
              </w:rPr>
            </w:pPr>
            <w:r w:rsidRPr="00C542F0">
              <w:rPr>
                <w:rFonts w:cs="Times New Roman"/>
                <w:sz w:val="20"/>
                <w:szCs w:val="20"/>
              </w:rPr>
              <w:t>End of January 2013</w:t>
            </w:r>
          </w:p>
          <w:p w14:paraId="21624308" w14:textId="77777777" w:rsidR="00445711" w:rsidRPr="00C542F0" w:rsidRDefault="00445711" w:rsidP="00374DCB">
            <w:pPr>
              <w:rPr>
                <w:rFonts w:cs="Times New Roman"/>
                <w:sz w:val="20"/>
                <w:szCs w:val="20"/>
              </w:rPr>
            </w:pPr>
            <w:r w:rsidRPr="00C542F0">
              <w:rPr>
                <w:rFonts w:cs="Times New Roman"/>
                <w:sz w:val="20"/>
                <w:szCs w:val="20"/>
              </w:rPr>
              <w:t>Beginning of March 2013</w:t>
            </w:r>
          </w:p>
          <w:p w14:paraId="51B2488C" w14:textId="77777777" w:rsidR="00445711" w:rsidRPr="00C542F0" w:rsidRDefault="00445711" w:rsidP="00374DCB">
            <w:pPr>
              <w:rPr>
                <w:rFonts w:cs="Times New Roman"/>
                <w:sz w:val="20"/>
                <w:szCs w:val="20"/>
              </w:rPr>
            </w:pPr>
            <w:r w:rsidRPr="00C542F0">
              <w:rPr>
                <w:rFonts w:cs="Times New Roman"/>
                <w:sz w:val="20"/>
                <w:szCs w:val="20"/>
              </w:rPr>
              <w:t>Beginning of April 2013</w:t>
            </w:r>
          </w:p>
        </w:tc>
        <w:tc>
          <w:tcPr>
            <w:tcW w:w="4819" w:type="dxa"/>
          </w:tcPr>
          <w:p w14:paraId="3F95F701" w14:textId="77777777" w:rsidR="00445711" w:rsidRPr="00C542F0" w:rsidRDefault="00445711" w:rsidP="00374DCB">
            <w:pPr>
              <w:rPr>
                <w:rFonts w:cs="Times New Roman"/>
              </w:rPr>
            </w:pPr>
            <w:r w:rsidRPr="00C542F0">
              <w:rPr>
                <w:rFonts w:cs="Times New Roman"/>
              </w:rPr>
              <w:t xml:space="preserve">Interactive Orals and Reflective Statements </w:t>
            </w:r>
          </w:p>
          <w:p w14:paraId="7731BA86" w14:textId="77777777" w:rsidR="00445711" w:rsidRPr="00C542F0" w:rsidRDefault="00445711" w:rsidP="00374DCB">
            <w:pPr>
              <w:rPr>
                <w:rFonts w:cs="Times New Roman"/>
              </w:rPr>
            </w:pPr>
            <w:r w:rsidRPr="00C542F0">
              <w:rPr>
                <w:rFonts w:cs="Times New Roman"/>
              </w:rPr>
              <w:t>(300-400 words in length) (x3)</w:t>
            </w:r>
          </w:p>
        </w:tc>
        <w:tc>
          <w:tcPr>
            <w:tcW w:w="2977" w:type="dxa"/>
          </w:tcPr>
          <w:p w14:paraId="49CDACBA" w14:textId="77777777" w:rsidR="00445711" w:rsidRPr="00C542F0" w:rsidRDefault="00445711" w:rsidP="00374DCB">
            <w:pPr>
              <w:rPr>
                <w:rFonts w:cs="Times New Roman"/>
              </w:rPr>
            </w:pPr>
            <w:r w:rsidRPr="00C542F0">
              <w:rPr>
                <w:rFonts w:cs="Times New Roman"/>
              </w:rPr>
              <w:t>Internal</w:t>
            </w:r>
          </w:p>
        </w:tc>
      </w:tr>
      <w:tr w:rsidR="00445711" w:rsidRPr="00C542F0" w14:paraId="5B2A0C1A" w14:textId="77777777" w:rsidTr="00374DCB">
        <w:tc>
          <w:tcPr>
            <w:tcW w:w="2802" w:type="dxa"/>
          </w:tcPr>
          <w:p w14:paraId="229691AA" w14:textId="77777777" w:rsidR="00445711" w:rsidRPr="00C542F0" w:rsidRDefault="00445711" w:rsidP="00374DCB">
            <w:pPr>
              <w:rPr>
                <w:rFonts w:cs="Times New Roman"/>
                <w:sz w:val="20"/>
                <w:szCs w:val="20"/>
              </w:rPr>
            </w:pPr>
            <w:r w:rsidRPr="00C542F0">
              <w:rPr>
                <w:rFonts w:cs="Times New Roman"/>
                <w:sz w:val="20"/>
                <w:szCs w:val="20"/>
              </w:rPr>
              <w:t>End of February 2013</w:t>
            </w:r>
          </w:p>
          <w:p w14:paraId="055EE7B9" w14:textId="77777777" w:rsidR="00445711" w:rsidRPr="00C542F0" w:rsidRDefault="00445711" w:rsidP="00374DCB">
            <w:pPr>
              <w:rPr>
                <w:rFonts w:cs="Times New Roman"/>
                <w:sz w:val="20"/>
                <w:szCs w:val="20"/>
              </w:rPr>
            </w:pPr>
            <w:r w:rsidRPr="00C542F0">
              <w:rPr>
                <w:rFonts w:cs="Times New Roman"/>
                <w:sz w:val="20"/>
                <w:szCs w:val="20"/>
              </w:rPr>
              <w:t>End of March 2013</w:t>
            </w:r>
          </w:p>
          <w:p w14:paraId="24EC6A31" w14:textId="77777777" w:rsidR="00445711" w:rsidRPr="00C542F0" w:rsidRDefault="00445711" w:rsidP="00374DCB">
            <w:pPr>
              <w:rPr>
                <w:rFonts w:cs="Times New Roman"/>
                <w:sz w:val="20"/>
                <w:szCs w:val="20"/>
              </w:rPr>
            </w:pPr>
            <w:r w:rsidRPr="00C542F0">
              <w:rPr>
                <w:rFonts w:cs="Times New Roman"/>
                <w:sz w:val="20"/>
                <w:szCs w:val="20"/>
              </w:rPr>
              <w:t>End of April 2013</w:t>
            </w:r>
          </w:p>
        </w:tc>
        <w:tc>
          <w:tcPr>
            <w:tcW w:w="4819" w:type="dxa"/>
          </w:tcPr>
          <w:p w14:paraId="1CB2A64E" w14:textId="77777777" w:rsidR="00445711" w:rsidRPr="00C542F0" w:rsidRDefault="00445711" w:rsidP="00374DCB">
            <w:pPr>
              <w:rPr>
                <w:rFonts w:cs="Times New Roman"/>
              </w:rPr>
            </w:pPr>
            <w:r w:rsidRPr="00C542F0">
              <w:rPr>
                <w:rFonts w:cs="Times New Roman"/>
              </w:rPr>
              <w:t>Supervised Writing (1,200-1,500 words in length) (40-50 minutes given to write) (x3)</w:t>
            </w:r>
          </w:p>
        </w:tc>
        <w:tc>
          <w:tcPr>
            <w:tcW w:w="2977" w:type="dxa"/>
          </w:tcPr>
          <w:p w14:paraId="0CA2C346" w14:textId="77777777" w:rsidR="00445711" w:rsidRPr="00C542F0" w:rsidRDefault="00445711" w:rsidP="00374DCB">
            <w:pPr>
              <w:rPr>
                <w:rFonts w:cs="Times New Roman"/>
              </w:rPr>
            </w:pPr>
            <w:r w:rsidRPr="00C542F0">
              <w:rPr>
                <w:rFonts w:cs="Times New Roman"/>
              </w:rPr>
              <w:t>Internal</w:t>
            </w:r>
          </w:p>
        </w:tc>
      </w:tr>
      <w:tr w:rsidR="00445711" w:rsidRPr="00C542F0" w14:paraId="1B0517B7" w14:textId="77777777" w:rsidTr="00374DCB">
        <w:tc>
          <w:tcPr>
            <w:tcW w:w="2802" w:type="dxa"/>
          </w:tcPr>
          <w:p w14:paraId="771F19B5" w14:textId="77777777" w:rsidR="00445711" w:rsidRPr="00C542F0" w:rsidRDefault="00445711" w:rsidP="00374DCB">
            <w:pPr>
              <w:rPr>
                <w:rFonts w:cs="Times New Roman"/>
                <w:sz w:val="20"/>
                <w:szCs w:val="20"/>
              </w:rPr>
            </w:pPr>
            <w:r w:rsidRPr="00C542F0">
              <w:rPr>
                <w:rFonts w:cs="Times New Roman"/>
                <w:sz w:val="20"/>
                <w:szCs w:val="20"/>
              </w:rPr>
              <w:t>June 2013</w:t>
            </w:r>
          </w:p>
        </w:tc>
        <w:tc>
          <w:tcPr>
            <w:tcW w:w="4819" w:type="dxa"/>
          </w:tcPr>
          <w:p w14:paraId="7F2A33E7" w14:textId="7257A14D" w:rsidR="00445711" w:rsidRPr="00C542F0" w:rsidRDefault="00445711" w:rsidP="00374DCB">
            <w:pPr>
              <w:rPr>
                <w:rFonts w:cs="Times New Roman"/>
              </w:rPr>
            </w:pPr>
            <w:r w:rsidRPr="00C542F0">
              <w:rPr>
                <w:rFonts w:cs="Times New Roman"/>
              </w:rPr>
              <w:t xml:space="preserve">First draft of Written Assignment </w:t>
            </w:r>
            <w:r w:rsidR="00AA14BD">
              <w:rPr>
                <w:rFonts w:cs="Times New Roman"/>
              </w:rPr>
              <w:t>(to be continued senior year)</w:t>
            </w:r>
          </w:p>
        </w:tc>
        <w:tc>
          <w:tcPr>
            <w:tcW w:w="2977" w:type="dxa"/>
          </w:tcPr>
          <w:p w14:paraId="11162E90" w14:textId="26D3E8D5" w:rsidR="00445711" w:rsidRPr="00C542F0" w:rsidRDefault="00445711" w:rsidP="00374DCB">
            <w:pPr>
              <w:rPr>
                <w:rFonts w:cs="Times New Roman"/>
              </w:rPr>
            </w:pPr>
            <w:r w:rsidRPr="00C542F0">
              <w:rPr>
                <w:rFonts w:cs="Times New Roman"/>
              </w:rPr>
              <w:t xml:space="preserve">Internal </w:t>
            </w:r>
            <w:r w:rsidR="00AA14BD">
              <w:rPr>
                <w:rFonts w:cs="Times New Roman"/>
              </w:rPr>
              <w:t>(drafting process internal, graded externally)</w:t>
            </w:r>
          </w:p>
        </w:tc>
      </w:tr>
      <w:tr w:rsidR="00D46094" w:rsidRPr="00C542F0" w14:paraId="1AD91DDC" w14:textId="77777777" w:rsidTr="00374DCB">
        <w:tc>
          <w:tcPr>
            <w:tcW w:w="2802" w:type="dxa"/>
          </w:tcPr>
          <w:p w14:paraId="1FAABEE8" w14:textId="165B4782" w:rsidR="00D46094" w:rsidRPr="00C542F0" w:rsidRDefault="00D46094" w:rsidP="00374DC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All year</w:t>
            </w:r>
          </w:p>
        </w:tc>
        <w:tc>
          <w:tcPr>
            <w:tcW w:w="4819" w:type="dxa"/>
          </w:tcPr>
          <w:p w14:paraId="746A9821" w14:textId="46D2FDC0" w:rsidR="00D46094" w:rsidRPr="00C542F0" w:rsidRDefault="00D46094" w:rsidP="00374DCB">
            <w:pPr>
              <w:rPr>
                <w:rFonts w:cs="Times New Roman"/>
              </w:rPr>
            </w:pPr>
            <w:r>
              <w:rPr>
                <w:rFonts w:cs="Times New Roman"/>
              </w:rPr>
              <w:t>Paper 1 practice</w:t>
            </w:r>
          </w:p>
        </w:tc>
        <w:tc>
          <w:tcPr>
            <w:tcW w:w="2977" w:type="dxa"/>
          </w:tcPr>
          <w:p w14:paraId="385B1FA0" w14:textId="2B770494" w:rsidR="00D46094" w:rsidRPr="00C542F0" w:rsidRDefault="00D46094" w:rsidP="00374DCB">
            <w:pPr>
              <w:rPr>
                <w:rFonts w:cs="Times New Roman"/>
              </w:rPr>
            </w:pPr>
            <w:r>
              <w:rPr>
                <w:rFonts w:cs="Times New Roman"/>
              </w:rPr>
              <w:t>External (part of final exam, May 2014)</w:t>
            </w:r>
          </w:p>
        </w:tc>
      </w:tr>
    </w:tbl>
    <w:p w14:paraId="5F5C453F" w14:textId="77777777" w:rsidR="00445711" w:rsidRDefault="00445711" w:rsidP="007716FD">
      <w:pPr>
        <w:rPr>
          <w:b/>
        </w:rPr>
      </w:pPr>
    </w:p>
    <w:p w14:paraId="6C3BACC2" w14:textId="12033CCA" w:rsidR="007716FD" w:rsidRDefault="007716FD" w:rsidP="007716FD">
      <w:pPr>
        <w:rPr>
          <w:b/>
        </w:rPr>
      </w:pPr>
      <w:r>
        <w:rPr>
          <w:b/>
        </w:rPr>
        <w:t>Grading: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1800"/>
        <w:gridCol w:w="2080"/>
        <w:gridCol w:w="5885"/>
      </w:tblGrid>
      <w:tr w:rsidR="00445711" w:rsidRPr="009B1690" w14:paraId="2386C257" w14:textId="77777777" w:rsidTr="00445711">
        <w:trPr>
          <w:trHeight w:val="315"/>
        </w:trPr>
        <w:tc>
          <w:tcPr>
            <w:tcW w:w="568" w:type="pct"/>
            <w:tcBorders>
              <w:bottom w:val="nil"/>
            </w:tcBorders>
            <w:shd w:val="clear" w:color="auto" w:fill="auto"/>
          </w:tcPr>
          <w:p w14:paraId="37736BC6" w14:textId="77777777" w:rsidR="00445711" w:rsidRPr="009B1690" w:rsidRDefault="00445711" w:rsidP="00374DC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9B1690">
              <w:rPr>
                <w:b/>
                <w:sz w:val="20"/>
                <w:szCs w:val="20"/>
                <w:u w:val="single"/>
              </w:rPr>
              <w:t>Percent</w:t>
            </w:r>
          </w:p>
        </w:tc>
        <w:tc>
          <w:tcPr>
            <w:tcW w:w="817" w:type="pct"/>
            <w:tcBorders>
              <w:bottom w:val="nil"/>
            </w:tcBorders>
            <w:shd w:val="clear" w:color="auto" w:fill="auto"/>
          </w:tcPr>
          <w:p w14:paraId="61FA672A" w14:textId="77777777" w:rsidR="00445711" w:rsidRPr="009B1690" w:rsidRDefault="00445711" w:rsidP="00374DCB">
            <w:pPr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 w:rsidRPr="009B1690">
              <w:rPr>
                <w:b/>
                <w:sz w:val="20"/>
                <w:szCs w:val="20"/>
                <w:u w:val="single"/>
              </w:rPr>
              <w:t>Category</w:t>
            </w:r>
          </w:p>
        </w:tc>
        <w:tc>
          <w:tcPr>
            <w:tcW w:w="944" w:type="pct"/>
            <w:tcBorders>
              <w:bottom w:val="nil"/>
            </w:tcBorders>
          </w:tcPr>
          <w:p w14:paraId="5E54A719" w14:textId="77777777" w:rsidR="00445711" w:rsidRPr="009B1690" w:rsidRDefault="00445711" w:rsidP="00374DC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9B1690">
              <w:rPr>
                <w:b/>
                <w:sz w:val="20"/>
                <w:szCs w:val="20"/>
                <w:u w:val="single"/>
              </w:rPr>
              <w:t>Assignments</w:t>
            </w:r>
          </w:p>
        </w:tc>
        <w:tc>
          <w:tcPr>
            <w:tcW w:w="2671" w:type="pct"/>
            <w:tcBorders>
              <w:bottom w:val="nil"/>
            </w:tcBorders>
          </w:tcPr>
          <w:p w14:paraId="709B590C" w14:textId="77777777" w:rsidR="00445711" w:rsidRPr="009B1690" w:rsidRDefault="00445711" w:rsidP="00374DCB">
            <w:pPr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 w:rsidRPr="009B1690">
              <w:rPr>
                <w:b/>
                <w:sz w:val="20"/>
                <w:szCs w:val="20"/>
                <w:u w:val="single"/>
              </w:rPr>
              <w:t>Grading criteria</w:t>
            </w:r>
          </w:p>
          <w:p w14:paraId="12B421F0" w14:textId="77777777" w:rsidR="00445711" w:rsidRPr="009B1690" w:rsidRDefault="00445711" w:rsidP="00374DCB">
            <w:pPr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445711" w:rsidRPr="009B1690" w14:paraId="641E5E2B" w14:textId="77777777" w:rsidTr="00445711">
        <w:trPr>
          <w:trHeight w:val="671"/>
        </w:trPr>
        <w:tc>
          <w:tcPr>
            <w:tcW w:w="568" w:type="pct"/>
            <w:tcBorders>
              <w:top w:val="nil"/>
              <w:bottom w:val="nil"/>
            </w:tcBorders>
            <w:shd w:val="clear" w:color="auto" w:fill="auto"/>
          </w:tcPr>
          <w:p w14:paraId="03DA4865" w14:textId="77777777" w:rsidR="00445711" w:rsidRPr="009B1690" w:rsidRDefault="00445711" w:rsidP="00374DC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B1690">
              <w:rPr>
                <w:b/>
                <w:sz w:val="20"/>
                <w:szCs w:val="20"/>
              </w:rPr>
              <w:t>40%</w:t>
            </w:r>
          </w:p>
          <w:p w14:paraId="6817F46D" w14:textId="77777777" w:rsidR="00445711" w:rsidRPr="009B1690" w:rsidRDefault="00445711" w:rsidP="00374DC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</w:tcPr>
          <w:p w14:paraId="7A08DA1A" w14:textId="77777777" w:rsidR="00445711" w:rsidRPr="009B1690" w:rsidRDefault="00445711" w:rsidP="00374DCB">
            <w:pPr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 w:rsidRPr="009B1690">
              <w:rPr>
                <w:b/>
                <w:sz w:val="20"/>
                <w:szCs w:val="20"/>
                <w:u w:val="single"/>
              </w:rPr>
              <w:t>Essays /</w:t>
            </w:r>
          </w:p>
          <w:p w14:paraId="40A415DA" w14:textId="77777777" w:rsidR="00445711" w:rsidRPr="009B1690" w:rsidRDefault="00445711" w:rsidP="00374DCB">
            <w:pPr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 w:rsidRPr="009B1690">
              <w:rPr>
                <w:b/>
                <w:sz w:val="20"/>
                <w:szCs w:val="20"/>
                <w:u w:val="single"/>
              </w:rPr>
              <w:t>Projects</w:t>
            </w:r>
          </w:p>
        </w:tc>
        <w:tc>
          <w:tcPr>
            <w:tcW w:w="944" w:type="pct"/>
            <w:tcBorders>
              <w:top w:val="nil"/>
              <w:bottom w:val="nil"/>
            </w:tcBorders>
          </w:tcPr>
          <w:p w14:paraId="71E71027" w14:textId="77777777" w:rsidR="00445711" w:rsidRPr="009B1690" w:rsidRDefault="00445711" w:rsidP="00374DCB">
            <w:pPr>
              <w:contextualSpacing/>
              <w:rPr>
                <w:sz w:val="20"/>
                <w:szCs w:val="20"/>
              </w:rPr>
            </w:pPr>
            <w:r w:rsidRPr="009B1690">
              <w:rPr>
                <w:sz w:val="20"/>
                <w:szCs w:val="20"/>
              </w:rPr>
              <w:t>-In-class essays</w:t>
            </w:r>
          </w:p>
          <w:p w14:paraId="48639EB4" w14:textId="77777777" w:rsidR="00445711" w:rsidRPr="009B1690" w:rsidRDefault="00445711" w:rsidP="00374DCB">
            <w:pPr>
              <w:contextualSpacing/>
              <w:rPr>
                <w:sz w:val="20"/>
                <w:szCs w:val="20"/>
              </w:rPr>
            </w:pPr>
            <w:r w:rsidRPr="009B169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Drafted</w:t>
            </w:r>
            <w:r w:rsidRPr="009B1690">
              <w:rPr>
                <w:sz w:val="20"/>
                <w:szCs w:val="20"/>
              </w:rPr>
              <w:t xml:space="preserve"> essays</w:t>
            </w:r>
          </w:p>
          <w:p w14:paraId="30CC4705" w14:textId="77777777" w:rsidR="00445711" w:rsidRPr="009B1690" w:rsidRDefault="00445711" w:rsidP="00374DCB">
            <w:pPr>
              <w:contextualSpacing/>
              <w:rPr>
                <w:sz w:val="20"/>
                <w:szCs w:val="20"/>
              </w:rPr>
            </w:pPr>
            <w:r w:rsidRPr="009B1690">
              <w:rPr>
                <w:sz w:val="20"/>
                <w:szCs w:val="20"/>
              </w:rPr>
              <w:t>-Creative writing</w:t>
            </w:r>
          </w:p>
          <w:p w14:paraId="27CD4650" w14:textId="77777777" w:rsidR="00445711" w:rsidRPr="009B1690" w:rsidRDefault="00445711" w:rsidP="00374DCB">
            <w:pPr>
              <w:contextualSpacing/>
              <w:rPr>
                <w:sz w:val="20"/>
                <w:szCs w:val="20"/>
              </w:rPr>
            </w:pPr>
            <w:r w:rsidRPr="009B1690">
              <w:rPr>
                <w:sz w:val="20"/>
                <w:szCs w:val="20"/>
              </w:rPr>
              <w:t>-Presentations</w:t>
            </w:r>
          </w:p>
          <w:p w14:paraId="090F2715" w14:textId="77777777" w:rsidR="00445711" w:rsidRPr="009B1690" w:rsidRDefault="00445711" w:rsidP="00374DCB">
            <w:pPr>
              <w:contextualSpacing/>
              <w:rPr>
                <w:sz w:val="20"/>
                <w:szCs w:val="20"/>
              </w:rPr>
            </w:pPr>
            <w:r w:rsidRPr="009B1690">
              <w:rPr>
                <w:sz w:val="20"/>
                <w:szCs w:val="20"/>
              </w:rPr>
              <w:t>-Group projects</w:t>
            </w:r>
          </w:p>
        </w:tc>
        <w:tc>
          <w:tcPr>
            <w:tcW w:w="2671" w:type="pct"/>
            <w:tcBorders>
              <w:top w:val="nil"/>
              <w:bottom w:val="nil"/>
            </w:tcBorders>
          </w:tcPr>
          <w:p w14:paraId="255B1710" w14:textId="77777777" w:rsidR="00445711" w:rsidRPr="009B1690" w:rsidRDefault="00445711" w:rsidP="00374DCB">
            <w:pPr>
              <w:contextualSpacing/>
              <w:rPr>
                <w:i/>
                <w:sz w:val="20"/>
                <w:szCs w:val="20"/>
              </w:rPr>
            </w:pPr>
            <w:r w:rsidRPr="009B1690">
              <w:rPr>
                <w:i/>
                <w:sz w:val="20"/>
                <w:szCs w:val="20"/>
              </w:rPr>
              <w:t>-In-class essays graded for ideas, clarity, organization</w:t>
            </w:r>
          </w:p>
          <w:p w14:paraId="329090C3" w14:textId="77777777" w:rsidR="00445711" w:rsidRPr="009B1690" w:rsidRDefault="00445711" w:rsidP="00374DCB">
            <w:pPr>
              <w:contextualSpacing/>
              <w:rPr>
                <w:i/>
                <w:sz w:val="20"/>
                <w:szCs w:val="20"/>
              </w:rPr>
            </w:pPr>
            <w:r w:rsidRPr="009B1690">
              <w:rPr>
                <w:i/>
                <w:sz w:val="20"/>
                <w:szCs w:val="20"/>
              </w:rPr>
              <w:t>-Revised essays also graded for mechanics and voice</w:t>
            </w:r>
          </w:p>
          <w:p w14:paraId="6F0E5B69" w14:textId="77777777" w:rsidR="00445711" w:rsidRPr="009B1690" w:rsidRDefault="00445711" w:rsidP="00374DCB">
            <w:pPr>
              <w:contextualSpacing/>
              <w:rPr>
                <w:i/>
                <w:sz w:val="20"/>
                <w:szCs w:val="20"/>
              </w:rPr>
            </w:pPr>
            <w:r w:rsidRPr="009B1690">
              <w:rPr>
                <w:i/>
                <w:sz w:val="20"/>
                <w:szCs w:val="20"/>
              </w:rPr>
              <w:t>-Projects and creative writing graded to rubric</w:t>
            </w:r>
          </w:p>
          <w:p w14:paraId="14D5AB6E" w14:textId="77777777" w:rsidR="00445711" w:rsidRPr="009B1690" w:rsidRDefault="00445711" w:rsidP="00374DCB">
            <w:pPr>
              <w:contextualSpacing/>
              <w:rPr>
                <w:i/>
                <w:sz w:val="20"/>
                <w:szCs w:val="20"/>
              </w:rPr>
            </w:pPr>
            <w:r w:rsidRPr="009B1690">
              <w:rPr>
                <w:i/>
                <w:sz w:val="20"/>
                <w:szCs w:val="20"/>
              </w:rPr>
              <w:t>-Ess</w:t>
            </w:r>
            <w:r>
              <w:rPr>
                <w:i/>
                <w:sz w:val="20"/>
                <w:szCs w:val="20"/>
              </w:rPr>
              <w:t>ays and projects marked down</w:t>
            </w:r>
            <w:r w:rsidRPr="009B1690">
              <w:rPr>
                <w:i/>
                <w:sz w:val="20"/>
                <w:szCs w:val="20"/>
              </w:rPr>
              <w:t xml:space="preserve"> for each day late</w:t>
            </w:r>
          </w:p>
        </w:tc>
      </w:tr>
      <w:tr w:rsidR="00445711" w:rsidRPr="009B1690" w14:paraId="1937AF8B" w14:textId="77777777" w:rsidTr="00445711">
        <w:trPr>
          <w:trHeight w:val="1345"/>
        </w:trPr>
        <w:tc>
          <w:tcPr>
            <w:tcW w:w="568" w:type="pct"/>
            <w:tcBorders>
              <w:top w:val="nil"/>
              <w:bottom w:val="nil"/>
            </w:tcBorders>
            <w:shd w:val="clear" w:color="auto" w:fill="auto"/>
          </w:tcPr>
          <w:p w14:paraId="7C0F9533" w14:textId="77777777" w:rsidR="00445711" w:rsidRPr="009B1690" w:rsidRDefault="00445711" w:rsidP="00374DCB">
            <w:pPr>
              <w:contextualSpacing/>
              <w:rPr>
                <w:b/>
                <w:sz w:val="20"/>
                <w:szCs w:val="20"/>
              </w:rPr>
            </w:pPr>
          </w:p>
          <w:p w14:paraId="7CDBAFD9" w14:textId="77777777" w:rsidR="00445711" w:rsidRPr="009B1690" w:rsidRDefault="00445711" w:rsidP="00374DC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9B169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</w:tcPr>
          <w:p w14:paraId="12F60E72" w14:textId="77777777" w:rsidR="00445711" w:rsidRPr="009B1690" w:rsidRDefault="00445711" w:rsidP="00374DCB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0494F393" w14:textId="77777777" w:rsidR="00445711" w:rsidRPr="009B1690" w:rsidRDefault="00445711" w:rsidP="00374DCB">
            <w:pPr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 w:rsidRPr="009B1690">
              <w:rPr>
                <w:b/>
                <w:sz w:val="20"/>
                <w:szCs w:val="20"/>
                <w:u w:val="single"/>
              </w:rPr>
              <w:t>Tests/</w:t>
            </w:r>
          </w:p>
          <w:p w14:paraId="6150FECE" w14:textId="77777777" w:rsidR="00445711" w:rsidRPr="009B1690" w:rsidRDefault="00445711" w:rsidP="00374DCB">
            <w:pPr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 w:rsidRPr="009B1690">
              <w:rPr>
                <w:b/>
                <w:sz w:val="20"/>
                <w:szCs w:val="20"/>
                <w:u w:val="single"/>
              </w:rPr>
              <w:t>Quizzes</w:t>
            </w:r>
          </w:p>
        </w:tc>
        <w:tc>
          <w:tcPr>
            <w:tcW w:w="944" w:type="pct"/>
            <w:tcBorders>
              <w:top w:val="nil"/>
              <w:bottom w:val="nil"/>
            </w:tcBorders>
          </w:tcPr>
          <w:p w14:paraId="7B4C0BB6" w14:textId="77777777" w:rsidR="00445711" w:rsidRPr="009B1690" w:rsidRDefault="00445711" w:rsidP="00374DCB">
            <w:pPr>
              <w:contextualSpacing/>
              <w:rPr>
                <w:sz w:val="20"/>
                <w:szCs w:val="20"/>
              </w:rPr>
            </w:pPr>
          </w:p>
          <w:p w14:paraId="2F6A2E05" w14:textId="77777777" w:rsidR="00445711" w:rsidRPr="009B1690" w:rsidRDefault="00445711" w:rsidP="00374DCB">
            <w:pPr>
              <w:contextualSpacing/>
              <w:rPr>
                <w:sz w:val="20"/>
                <w:szCs w:val="20"/>
              </w:rPr>
            </w:pPr>
            <w:r w:rsidRPr="009B1690">
              <w:rPr>
                <w:sz w:val="20"/>
                <w:szCs w:val="20"/>
              </w:rPr>
              <w:t>-Reading quizzes</w:t>
            </w:r>
          </w:p>
          <w:p w14:paraId="177434AF" w14:textId="77777777" w:rsidR="00445711" w:rsidRPr="009B1690" w:rsidRDefault="00445711" w:rsidP="00374DCB">
            <w:pPr>
              <w:contextualSpacing/>
              <w:rPr>
                <w:sz w:val="20"/>
                <w:szCs w:val="20"/>
              </w:rPr>
            </w:pPr>
            <w:r w:rsidRPr="009B1690">
              <w:rPr>
                <w:sz w:val="20"/>
                <w:szCs w:val="20"/>
              </w:rPr>
              <w:t>-Grammar quizzes</w:t>
            </w:r>
          </w:p>
          <w:p w14:paraId="6015E042" w14:textId="77777777" w:rsidR="00445711" w:rsidRPr="009B1690" w:rsidRDefault="00445711" w:rsidP="00374DCB">
            <w:pPr>
              <w:contextualSpacing/>
              <w:rPr>
                <w:sz w:val="20"/>
                <w:szCs w:val="20"/>
              </w:rPr>
            </w:pPr>
            <w:r w:rsidRPr="009B1690">
              <w:rPr>
                <w:sz w:val="20"/>
                <w:szCs w:val="20"/>
              </w:rPr>
              <w:t>-Vocabulary quizzes</w:t>
            </w:r>
          </w:p>
          <w:p w14:paraId="42493724" w14:textId="77777777" w:rsidR="00445711" w:rsidRPr="009B1690" w:rsidRDefault="00445711" w:rsidP="00374DCB">
            <w:pPr>
              <w:contextualSpacing/>
              <w:rPr>
                <w:sz w:val="20"/>
                <w:szCs w:val="20"/>
              </w:rPr>
            </w:pPr>
            <w:r w:rsidRPr="009B1690">
              <w:rPr>
                <w:sz w:val="20"/>
                <w:szCs w:val="20"/>
              </w:rPr>
              <w:t>-Essay exams</w:t>
            </w:r>
          </w:p>
          <w:p w14:paraId="0DD540E4" w14:textId="77777777" w:rsidR="00445711" w:rsidRPr="009B1690" w:rsidRDefault="00445711" w:rsidP="00374DC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-Practice IB</w:t>
            </w:r>
            <w:r w:rsidRPr="009B1690">
              <w:rPr>
                <w:sz w:val="20"/>
                <w:szCs w:val="20"/>
              </w:rPr>
              <w:t xml:space="preserve"> essays</w:t>
            </w:r>
          </w:p>
          <w:p w14:paraId="49271204" w14:textId="77777777" w:rsidR="00445711" w:rsidRPr="009B1690" w:rsidRDefault="00445711" w:rsidP="00374DC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71" w:type="pct"/>
            <w:tcBorders>
              <w:top w:val="nil"/>
              <w:bottom w:val="nil"/>
            </w:tcBorders>
          </w:tcPr>
          <w:p w14:paraId="7AEAFD37" w14:textId="77777777" w:rsidR="00445711" w:rsidRPr="009B1690" w:rsidRDefault="00445711" w:rsidP="00374DCB">
            <w:pPr>
              <w:contextualSpacing/>
              <w:rPr>
                <w:i/>
                <w:sz w:val="20"/>
                <w:szCs w:val="20"/>
              </w:rPr>
            </w:pPr>
          </w:p>
          <w:p w14:paraId="2401180D" w14:textId="77777777" w:rsidR="00445711" w:rsidRPr="009B1690" w:rsidRDefault="00445711" w:rsidP="00374DCB">
            <w:pPr>
              <w:contextualSpacing/>
              <w:rPr>
                <w:i/>
                <w:sz w:val="20"/>
                <w:szCs w:val="20"/>
              </w:rPr>
            </w:pPr>
            <w:r w:rsidRPr="009B1690">
              <w:rPr>
                <w:i/>
                <w:sz w:val="20"/>
                <w:szCs w:val="20"/>
              </w:rPr>
              <w:t xml:space="preserve">-Quizzes graded according to points </w:t>
            </w:r>
          </w:p>
          <w:p w14:paraId="590461F2" w14:textId="77777777" w:rsidR="00445711" w:rsidRPr="009B1690" w:rsidRDefault="00445711" w:rsidP="00374DCB">
            <w:pPr>
              <w:contextualSpacing/>
              <w:rPr>
                <w:i/>
                <w:sz w:val="20"/>
                <w:szCs w:val="20"/>
              </w:rPr>
            </w:pPr>
            <w:r w:rsidRPr="009B1690">
              <w:rPr>
                <w:i/>
                <w:sz w:val="20"/>
                <w:szCs w:val="20"/>
              </w:rPr>
              <w:t xml:space="preserve">- Essay exams graded to rubric </w:t>
            </w:r>
          </w:p>
          <w:p w14:paraId="182E55BC" w14:textId="77777777" w:rsidR="00445711" w:rsidRPr="009B1690" w:rsidRDefault="00445711" w:rsidP="00374DCB">
            <w:pPr>
              <w:contextualSpacing/>
              <w:rPr>
                <w:i/>
                <w:sz w:val="20"/>
                <w:szCs w:val="20"/>
              </w:rPr>
            </w:pPr>
          </w:p>
          <w:p w14:paraId="449BD873" w14:textId="77777777" w:rsidR="00445711" w:rsidRPr="009B1690" w:rsidRDefault="00445711" w:rsidP="00374DCB">
            <w:pPr>
              <w:contextualSpacing/>
              <w:rPr>
                <w:i/>
                <w:sz w:val="20"/>
                <w:szCs w:val="20"/>
              </w:rPr>
            </w:pPr>
          </w:p>
          <w:p w14:paraId="29CB94BC" w14:textId="77777777" w:rsidR="00445711" w:rsidRPr="009B1690" w:rsidRDefault="00445711" w:rsidP="00374DCB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-Practice</w:t>
            </w:r>
            <w:r w:rsidRPr="009B1690">
              <w:rPr>
                <w:i/>
                <w:sz w:val="20"/>
                <w:szCs w:val="20"/>
              </w:rPr>
              <w:t xml:space="preserve"> in-class essays w</w:t>
            </w:r>
            <w:r>
              <w:rPr>
                <w:i/>
                <w:sz w:val="20"/>
                <w:szCs w:val="20"/>
              </w:rPr>
              <w:t>ill each count as a quiz grade</w:t>
            </w:r>
          </w:p>
          <w:p w14:paraId="0215CBCA" w14:textId="77777777" w:rsidR="00445711" w:rsidRPr="009B1690" w:rsidRDefault="00445711" w:rsidP="00374DCB">
            <w:pPr>
              <w:contextualSpacing/>
              <w:rPr>
                <w:i/>
                <w:sz w:val="20"/>
                <w:szCs w:val="20"/>
              </w:rPr>
            </w:pPr>
          </w:p>
        </w:tc>
      </w:tr>
      <w:tr w:rsidR="00445711" w:rsidRPr="009B1690" w14:paraId="415111B2" w14:textId="77777777" w:rsidTr="00445711">
        <w:trPr>
          <w:trHeight w:val="1480"/>
        </w:trPr>
        <w:tc>
          <w:tcPr>
            <w:tcW w:w="568" w:type="pct"/>
            <w:tcBorders>
              <w:top w:val="nil"/>
              <w:bottom w:val="nil"/>
            </w:tcBorders>
            <w:shd w:val="clear" w:color="auto" w:fill="auto"/>
          </w:tcPr>
          <w:p w14:paraId="085632F4" w14:textId="77777777" w:rsidR="00445711" w:rsidRPr="009B1690" w:rsidRDefault="00445711" w:rsidP="00374DC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B1690">
              <w:rPr>
                <w:b/>
                <w:sz w:val="20"/>
                <w:szCs w:val="20"/>
              </w:rPr>
              <w:lastRenderedPageBreak/>
              <w:t>20%</w:t>
            </w:r>
          </w:p>
        </w:tc>
        <w:tc>
          <w:tcPr>
            <w:tcW w:w="817" w:type="pct"/>
            <w:tcBorders>
              <w:top w:val="nil"/>
              <w:bottom w:val="nil"/>
            </w:tcBorders>
            <w:shd w:val="clear" w:color="auto" w:fill="auto"/>
          </w:tcPr>
          <w:p w14:paraId="6DED81BF" w14:textId="77777777" w:rsidR="00445711" w:rsidRPr="009B1690" w:rsidRDefault="00445711" w:rsidP="00374DCB">
            <w:pPr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 w:rsidRPr="009B1690">
              <w:rPr>
                <w:b/>
                <w:sz w:val="20"/>
                <w:szCs w:val="20"/>
                <w:u w:val="single"/>
              </w:rPr>
              <w:t>Assignments/</w:t>
            </w:r>
          </w:p>
          <w:p w14:paraId="4B9764B0" w14:textId="77777777" w:rsidR="00445711" w:rsidRPr="009B1690" w:rsidRDefault="00445711" w:rsidP="00374DCB">
            <w:pPr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 w:rsidRPr="009B1690">
              <w:rPr>
                <w:b/>
                <w:sz w:val="20"/>
                <w:szCs w:val="20"/>
                <w:u w:val="single"/>
              </w:rPr>
              <w:t>Notebook</w:t>
            </w:r>
          </w:p>
        </w:tc>
        <w:tc>
          <w:tcPr>
            <w:tcW w:w="944" w:type="pct"/>
            <w:tcBorders>
              <w:top w:val="nil"/>
              <w:bottom w:val="nil"/>
            </w:tcBorders>
          </w:tcPr>
          <w:p w14:paraId="09FE87C9" w14:textId="77777777" w:rsidR="00445711" w:rsidRPr="009B1690" w:rsidRDefault="00445711" w:rsidP="00374DCB">
            <w:pPr>
              <w:contextualSpacing/>
              <w:rPr>
                <w:sz w:val="20"/>
                <w:szCs w:val="20"/>
              </w:rPr>
            </w:pPr>
            <w:r w:rsidRPr="009B1690">
              <w:rPr>
                <w:sz w:val="20"/>
                <w:szCs w:val="20"/>
              </w:rPr>
              <w:t>-Journal entries</w:t>
            </w:r>
          </w:p>
          <w:p w14:paraId="04ABE751" w14:textId="77777777" w:rsidR="00445711" w:rsidRPr="009B1690" w:rsidRDefault="00445711" w:rsidP="00374DCB">
            <w:pPr>
              <w:contextualSpacing/>
              <w:rPr>
                <w:sz w:val="20"/>
                <w:szCs w:val="20"/>
              </w:rPr>
            </w:pPr>
            <w:r w:rsidRPr="009B1690">
              <w:rPr>
                <w:sz w:val="20"/>
                <w:szCs w:val="20"/>
              </w:rPr>
              <w:t>-Poetry responses</w:t>
            </w:r>
          </w:p>
          <w:p w14:paraId="51D5B1DE" w14:textId="77777777" w:rsidR="00445711" w:rsidRPr="009B1690" w:rsidRDefault="00445711" w:rsidP="00374DCB">
            <w:pPr>
              <w:contextualSpacing/>
              <w:rPr>
                <w:sz w:val="20"/>
                <w:szCs w:val="20"/>
              </w:rPr>
            </w:pPr>
            <w:r w:rsidRPr="009B1690">
              <w:rPr>
                <w:sz w:val="20"/>
                <w:szCs w:val="20"/>
              </w:rPr>
              <w:t>-Annotation assignments</w:t>
            </w:r>
          </w:p>
          <w:p w14:paraId="0E156845" w14:textId="77777777" w:rsidR="00445711" w:rsidRPr="009B1690" w:rsidRDefault="00445711" w:rsidP="00374DCB">
            <w:pPr>
              <w:contextualSpacing/>
              <w:rPr>
                <w:sz w:val="20"/>
                <w:szCs w:val="20"/>
              </w:rPr>
            </w:pPr>
            <w:r w:rsidRPr="009B1690">
              <w:rPr>
                <w:sz w:val="20"/>
                <w:szCs w:val="20"/>
              </w:rPr>
              <w:t>-Study questions</w:t>
            </w:r>
          </w:p>
          <w:p w14:paraId="664DD1A4" w14:textId="77777777" w:rsidR="00445711" w:rsidRPr="009B1690" w:rsidRDefault="00445711" w:rsidP="00374DCB">
            <w:pPr>
              <w:contextualSpacing/>
              <w:rPr>
                <w:sz w:val="20"/>
                <w:szCs w:val="20"/>
              </w:rPr>
            </w:pPr>
            <w:r w:rsidRPr="009B1690">
              <w:rPr>
                <w:sz w:val="20"/>
                <w:szCs w:val="20"/>
              </w:rPr>
              <w:t>-Vocabulary HW</w:t>
            </w:r>
          </w:p>
          <w:p w14:paraId="527071B8" w14:textId="77777777" w:rsidR="00445711" w:rsidRPr="009B1690" w:rsidRDefault="00445711" w:rsidP="00374DCB">
            <w:pPr>
              <w:contextualSpacing/>
              <w:rPr>
                <w:sz w:val="20"/>
                <w:szCs w:val="20"/>
              </w:rPr>
            </w:pPr>
            <w:r w:rsidRPr="009B1690">
              <w:rPr>
                <w:sz w:val="20"/>
                <w:szCs w:val="20"/>
              </w:rPr>
              <w:t>-Grammar HW</w:t>
            </w:r>
          </w:p>
          <w:p w14:paraId="3EC78453" w14:textId="77777777" w:rsidR="00445711" w:rsidRPr="009B1690" w:rsidRDefault="00445711" w:rsidP="00374DCB">
            <w:pPr>
              <w:contextualSpacing/>
              <w:rPr>
                <w:sz w:val="20"/>
                <w:szCs w:val="20"/>
              </w:rPr>
            </w:pPr>
            <w:r w:rsidRPr="009B1690">
              <w:rPr>
                <w:sz w:val="20"/>
                <w:szCs w:val="20"/>
              </w:rPr>
              <w:t xml:space="preserve">-Notes </w:t>
            </w:r>
          </w:p>
          <w:p w14:paraId="072C2DE3" w14:textId="77777777" w:rsidR="00445711" w:rsidRPr="009B1690" w:rsidRDefault="00445711" w:rsidP="00374DC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71" w:type="pct"/>
            <w:tcBorders>
              <w:top w:val="nil"/>
              <w:bottom w:val="nil"/>
            </w:tcBorders>
          </w:tcPr>
          <w:p w14:paraId="44E906C0" w14:textId="77777777" w:rsidR="00445711" w:rsidRPr="009B1690" w:rsidRDefault="00445711" w:rsidP="00374DCB">
            <w:pPr>
              <w:contextualSpacing/>
              <w:rPr>
                <w:i/>
                <w:sz w:val="20"/>
                <w:szCs w:val="20"/>
              </w:rPr>
            </w:pPr>
            <w:r w:rsidRPr="009B1690">
              <w:rPr>
                <w:i/>
                <w:sz w:val="20"/>
                <w:szCs w:val="20"/>
              </w:rPr>
              <w:t>-Homework assignments checked on due date</w:t>
            </w:r>
          </w:p>
          <w:p w14:paraId="3AB4D0D0" w14:textId="77777777" w:rsidR="00445711" w:rsidRPr="009B1690" w:rsidRDefault="00445711" w:rsidP="00374DCB">
            <w:pPr>
              <w:contextualSpacing/>
              <w:rPr>
                <w:i/>
                <w:sz w:val="20"/>
                <w:szCs w:val="20"/>
              </w:rPr>
            </w:pPr>
            <w:r w:rsidRPr="009B1690">
              <w:rPr>
                <w:i/>
                <w:sz w:val="20"/>
                <w:szCs w:val="20"/>
              </w:rPr>
              <w:t>-Journals will be collected and graded on a regular basis</w:t>
            </w:r>
          </w:p>
          <w:p w14:paraId="45BB85F7" w14:textId="77777777" w:rsidR="00445711" w:rsidRPr="009B1690" w:rsidRDefault="00445711" w:rsidP="00374DCB">
            <w:pPr>
              <w:contextualSpacing/>
              <w:rPr>
                <w:i/>
                <w:sz w:val="20"/>
                <w:szCs w:val="20"/>
              </w:rPr>
            </w:pPr>
            <w:r w:rsidRPr="009B1690">
              <w:rPr>
                <w:i/>
                <w:sz w:val="20"/>
                <w:szCs w:val="20"/>
              </w:rPr>
              <w:t xml:space="preserve">-Late assignments will be accepted for 50% credit </w:t>
            </w:r>
          </w:p>
          <w:p w14:paraId="460F3CBB" w14:textId="77777777" w:rsidR="00445711" w:rsidRPr="009B1690" w:rsidRDefault="00445711" w:rsidP="00374DCB">
            <w:pPr>
              <w:contextualSpacing/>
              <w:rPr>
                <w:i/>
                <w:sz w:val="20"/>
                <w:szCs w:val="20"/>
              </w:rPr>
            </w:pPr>
            <w:r w:rsidRPr="009B1690">
              <w:rPr>
                <w:i/>
                <w:sz w:val="20"/>
                <w:szCs w:val="20"/>
              </w:rPr>
              <w:t>-Assignments graded to rubric  or to the following scale:</w:t>
            </w:r>
          </w:p>
          <w:p w14:paraId="5199B044" w14:textId="77777777" w:rsidR="00445711" w:rsidRPr="009B1690" w:rsidRDefault="00445711" w:rsidP="00374DCB">
            <w:pPr>
              <w:ind w:left="251"/>
              <w:contextualSpacing/>
              <w:rPr>
                <w:i/>
                <w:sz w:val="20"/>
                <w:szCs w:val="20"/>
              </w:rPr>
            </w:pPr>
            <w:r w:rsidRPr="009B1690">
              <w:rPr>
                <w:b/>
                <w:sz w:val="20"/>
                <w:szCs w:val="20"/>
              </w:rPr>
              <w:t>5</w:t>
            </w:r>
            <w:r w:rsidRPr="009B1690">
              <w:rPr>
                <w:i/>
                <w:sz w:val="20"/>
                <w:szCs w:val="20"/>
              </w:rPr>
              <w:t>=</w:t>
            </w:r>
            <w:r w:rsidRPr="009B1690">
              <w:rPr>
                <w:i/>
                <w:sz w:val="20"/>
                <w:szCs w:val="20"/>
                <w:u w:val="single"/>
              </w:rPr>
              <w:t xml:space="preserve"> Excellent</w:t>
            </w:r>
            <w:r w:rsidRPr="009B1690">
              <w:rPr>
                <w:i/>
                <w:sz w:val="20"/>
                <w:szCs w:val="20"/>
              </w:rPr>
              <w:t>: neat, careful, thoughtful</w:t>
            </w:r>
          </w:p>
          <w:p w14:paraId="100C14D8" w14:textId="77777777" w:rsidR="00445711" w:rsidRPr="009B1690" w:rsidRDefault="00445711" w:rsidP="00374DCB">
            <w:pPr>
              <w:ind w:left="251"/>
              <w:contextualSpacing/>
              <w:rPr>
                <w:i/>
                <w:sz w:val="20"/>
                <w:szCs w:val="20"/>
              </w:rPr>
            </w:pPr>
            <w:r w:rsidRPr="009B1690">
              <w:rPr>
                <w:b/>
                <w:sz w:val="20"/>
                <w:szCs w:val="20"/>
              </w:rPr>
              <w:t>4</w:t>
            </w:r>
            <w:r w:rsidRPr="009B1690">
              <w:rPr>
                <w:i/>
                <w:sz w:val="20"/>
                <w:szCs w:val="20"/>
              </w:rPr>
              <w:t>=</w:t>
            </w:r>
            <w:r w:rsidRPr="009B1690">
              <w:rPr>
                <w:i/>
                <w:sz w:val="20"/>
                <w:szCs w:val="20"/>
                <w:u w:val="single"/>
              </w:rPr>
              <w:t xml:space="preserve"> Average</w:t>
            </w:r>
            <w:r w:rsidRPr="009B1690">
              <w:rPr>
                <w:i/>
                <w:sz w:val="20"/>
                <w:szCs w:val="20"/>
              </w:rPr>
              <w:t>: complete, on time</w:t>
            </w:r>
          </w:p>
          <w:p w14:paraId="3A886AC6" w14:textId="77777777" w:rsidR="00445711" w:rsidRPr="009B1690" w:rsidRDefault="00445711" w:rsidP="00374DCB">
            <w:pPr>
              <w:ind w:left="251"/>
              <w:contextualSpacing/>
              <w:rPr>
                <w:i/>
                <w:sz w:val="20"/>
                <w:szCs w:val="20"/>
              </w:rPr>
            </w:pPr>
            <w:r w:rsidRPr="009B1690">
              <w:rPr>
                <w:b/>
                <w:sz w:val="20"/>
                <w:szCs w:val="20"/>
              </w:rPr>
              <w:t>3</w:t>
            </w:r>
            <w:r w:rsidRPr="009B1690">
              <w:rPr>
                <w:i/>
                <w:sz w:val="20"/>
                <w:szCs w:val="20"/>
              </w:rPr>
              <w:t>=</w:t>
            </w:r>
            <w:r w:rsidRPr="009B1690">
              <w:rPr>
                <w:i/>
                <w:sz w:val="20"/>
                <w:szCs w:val="20"/>
                <w:u w:val="single"/>
              </w:rPr>
              <w:t xml:space="preserve"> Poor</w:t>
            </w:r>
            <w:r w:rsidRPr="009B1690">
              <w:rPr>
                <w:i/>
                <w:sz w:val="20"/>
                <w:szCs w:val="20"/>
              </w:rPr>
              <w:t>: late or messy</w:t>
            </w:r>
          </w:p>
          <w:p w14:paraId="1E7512A3" w14:textId="77777777" w:rsidR="00445711" w:rsidRPr="009B1690" w:rsidRDefault="00445711" w:rsidP="00374DCB">
            <w:pPr>
              <w:ind w:left="251"/>
              <w:contextualSpacing/>
              <w:rPr>
                <w:i/>
                <w:sz w:val="20"/>
                <w:szCs w:val="20"/>
              </w:rPr>
            </w:pPr>
            <w:r w:rsidRPr="009B1690">
              <w:rPr>
                <w:b/>
                <w:sz w:val="20"/>
                <w:szCs w:val="20"/>
              </w:rPr>
              <w:t>2</w:t>
            </w:r>
            <w:r w:rsidRPr="009B1690">
              <w:rPr>
                <w:i/>
                <w:sz w:val="20"/>
                <w:szCs w:val="20"/>
              </w:rPr>
              <w:t>=</w:t>
            </w:r>
            <w:r w:rsidRPr="009B1690">
              <w:rPr>
                <w:i/>
                <w:sz w:val="20"/>
                <w:szCs w:val="20"/>
                <w:u w:val="single"/>
              </w:rPr>
              <w:t>Unsatisfactory:</w:t>
            </w:r>
            <w:r w:rsidRPr="009B1690">
              <w:rPr>
                <w:i/>
                <w:sz w:val="20"/>
                <w:szCs w:val="20"/>
              </w:rPr>
              <w:t xml:space="preserve"> incomplete, late, or very messy</w:t>
            </w:r>
          </w:p>
          <w:p w14:paraId="0C58AF7D" w14:textId="77777777" w:rsidR="00445711" w:rsidRPr="009B1690" w:rsidRDefault="00445711" w:rsidP="00374DCB">
            <w:pPr>
              <w:contextualSpacing/>
              <w:rPr>
                <w:i/>
                <w:sz w:val="20"/>
                <w:szCs w:val="20"/>
              </w:rPr>
            </w:pPr>
          </w:p>
        </w:tc>
      </w:tr>
      <w:tr w:rsidR="00445711" w:rsidRPr="009B1690" w14:paraId="04DAA390" w14:textId="77777777" w:rsidTr="00445711">
        <w:trPr>
          <w:trHeight w:val="1066"/>
        </w:trPr>
        <w:tc>
          <w:tcPr>
            <w:tcW w:w="568" w:type="pct"/>
            <w:tcBorders>
              <w:top w:val="nil"/>
              <w:bottom w:val="single" w:sz="24" w:space="0" w:color="auto"/>
            </w:tcBorders>
            <w:shd w:val="clear" w:color="auto" w:fill="auto"/>
          </w:tcPr>
          <w:p w14:paraId="5E20B7D9" w14:textId="77777777" w:rsidR="00445711" w:rsidRPr="009B1690" w:rsidRDefault="00445711" w:rsidP="00374DC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9B169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17" w:type="pct"/>
            <w:tcBorders>
              <w:top w:val="nil"/>
              <w:bottom w:val="single" w:sz="24" w:space="0" w:color="auto"/>
            </w:tcBorders>
            <w:shd w:val="clear" w:color="auto" w:fill="auto"/>
          </w:tcPr>
          <w:p w14:paraId="2839E609" w14:textId="77777777" w:rsidR="00445711" w:rsidRPr="009B1690" w:rsidRDefault="00445711" w:rsidP="00374DCB">
            <w:pPr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 w:rsidRPr="009B1690">
              <w:rPr>
                <w:b/>
                <w:sz w:val="20"/>
                <w:szCs w:val="20"/>
                <w:u w:val="single"/>
              </w:rPr>
              <w:t>Discussion/</w:t>
            </w:r>
          </w:p>
          <w:p w14:paraId="503AB7D1" w14:textId="77777777" w:rsidR="00445711" w:rsidRPr="009B1690" w:rsidRDefault="00445711" w:rsidP="00374DCB">
            <w:pPr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 w:rsidRPr="009B1690">
              <w:rPr>
                <w:b/>
                <w:sz w:val="20"/>
                <w:szCs w:val="20"/>
                <w:u w:val="single"/>
              </w:rPr>
              <w:t>Participation</w:t>
            </w:r>
          </w:p>
        </w:tc>
        <w:tc>
          <w:tcPr>
            <w:tcW w:w="944" w:type="pct"/>
            <w:tcBorders>
              <w:top w:val="nil"/>
              <w:bottom w:val="single" w:sz="24" w:space="0" w:color="auto"/>
            </w:tcBorders>
          </w:tcPr>
          <w:p w14:paraId="77AAB0E1" w14:textId="77777777" w:rsidR="00445711" w:rsidRPr="009B1690" w:rsidRDefault="00445711" w:rsidP="00374DCB">
            <w:pPr>
              <w:contextualSpacing/>
              <w:rPr>
                <w:sz w:val="20"/>
                <w:szCs w:val="20"/>
              </w:rPr>
            </w:pPr>
            <w:r w:rsidRPr="009B1690">
              <w:rPr>
                <w:sz w:val="20"/>
                <w:szCs w:val="20"/>
              </w:rPr>
              <w:t>-15% Discussion</w:t>
            </w:r>
          </w:p>
          <w:p w14:paraId="6A508D6A" w14:textId="77777777" w:rsidR="00445711" w:rsidRPr="009B1690" w:rsidRDefault="00445711" w:rsidP="00374DCB">
            <w:pPr>
              <w:contextualSpacing/>
              <w:rPr>
                <w:sz w:val="20"/>
                <w:szCs w:val="20"/>
              </w:rPr>
            </w:pPr>
          </w:p>
          <w:p w14:paraId="2F4E0815" w14:textId="77777777" w:rsidR="00445711" w:rsidRPr="009B1690" w:rsidRDefault="00445711" w:rsidP="00374DCB">
            <w:pPr>
              <w:contextualSpacing/>
              <w:rPr>
                <w:sz w:val="20"/>
                <w:szCs w:val="20"/>
              </w:rPr>
            </w:pPr>
            <w:r w:rsidRPr="009B1690">
              <w:rPr>
                <w:sz w:val="20"/>
                <w:szCs w:val="20"/>
              </w:rPr>
              <w:t>-5% Professional       practices</w:t>
            </w:r>
          </w:p>
          <w:p w14:paraId="5F98C8AC" w14:textId="77777777" w:rsidR="00445711" w:rsidRPr="009B1690" w:rsidRDefault="00445711" w:rsidP="00374DC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71" w:type="pct"/>
            <w:tcBorders>
              <w:top w:val="nil"/>
              <w:bottom w:val="single" w:sz="24" w:space="0" w:color="auto"/>
            </w:tcBorders>
          </w:tcPr>
          <w:p w14:paraId="03574D6C" w14:textId="77777777" w:rsidR="00445711" w:rsidRPr="009B1690" w:rsidRDefault="00445711" w:rsidP="00374DCB">
            <w:pPr>
              <w:tabs>
                <w:tab w:val="left" w:pos="431"/>
              </w:tabs>
              <w:contextualSpacing/>
              <w:rPr>
                <w:i/>
                <w:sz w:val="20"/>
                <w:szCs w:val="20"/>
              </w:rPr>
            </w:pPr>
            <w:r w:rsidRPr="009B1690">
              <w:rPr>
                <w:i/>
                <w:sz w:val="20"/>
                <w:szCs w:val="20"/>
              </w:rPr>
              <w:t>-See participation rubric and evaluation system</w:t>
            </w:r>
          </w:p>
          <w:p w14:paraId="4741E108" w14:textId="77777777" w:rsidR="00445711" w:rsidRPr="009B1690" w:rsidRDefault="00445711" w:rsidP="00374DCB">
            <w:pPr>
              <w:contextualSpacing/>
              <w:rPr>
                <w:i/>
                <w:sz w:val="20"/>
                <w:szCs w:val="20"/>
              </w:rPr>
            </w:pPr>
          </w:p>
          <w:p w14:paraId="4562BD9B" w14:textId="77777777" w:rsidR="00445711" w:rsidRPr="009B1690" w:rsidRDefault="00445711" w:rsidP="00374DCB">
            <w:pPr>
              <w:contextualSpacing/>
              <w:rPr>
                <w:i/>
                <w:sz w:val="20"/>
                <w:szCs w:val="20"/>
              </w:rPr>
            </w:pPr>
            <w:r w:rsidRPr="009B1690">
              <w:rPr>
                <w:i/>
                <w:sz w:val="20"/>
                <w:szCs w:val="20"/>
              </w:rPr>
              <w:t>-Student is prepared and speaks English in class:</w:t>
            </w:r>
          </w:p>
          <w:p w14:paraId="7810CB02" w14:textId="77777777" w:rsidR="00445711" w:rsidRPr="009B1690" w:rsidRDefault="00445711" w:rsidP="00374DCB">
            <w:pPr>
              <w:contextualSpacing/>
              <w:rPr>
                <w:i/>
                <w:sz w:val="20"/>
                <w:szCs w:val="20"/>
              </w:rPr>
            </w:pPr>
            <w:r w:rsidRPr="009B1690">
              <w:rPr>
                <w:b/>
                <w:sz w:val="20"/>
                <w:szCs w:val="20"/>
              </w:rPr>
              <w:t>5</w:t>
            </w:r>
            <w:r w:rsidRPr="009B1690">
              <w:rPr>
                <w:i/>
                <w:sz w:val="20"/>
                <w:szCs w:val="20"/>
              </w:rPr>
              <w:t xml:space="preserve">= </w:t>
            </w:r>
            <w:r w:rsidRPr="009B1690">
              <w:rPr>
                <w:i/>
                <w:sz w:val="20"/>
                <w:szCs w:val="20"/>
                <w:u w:val="single"/>
              </w:rPr>
              <w:t>Always;</w:t>
            </w:r>
            <w:r w:rsidRPr="009B1690">
              <w:rPr>
                <w:i/>
                <w:sz w:val="20"/>
                <w:szCs w:val="20"/>
              </w:rPr>
              <w:t xml:space="preserve"> </w:t>
            </w:r>
            <w:r w:rsidRPr="009B1690">
              <w:rPr>
                <w:b/>
                <w:sz w:val="20"/>
                <w:szCs w:val="20"/>
              </w:rPr>
              <w:t>4</w:t>
            </w:r>
            <w:r w:rsidRPr="009B1690">
              <w:rPr>
                <w:i/>
                <w:sz w:val="20"/>
                <w:szCs w:val="20"/>
              </w:rPr>
              <w:t xml:space="preserve">= </w:t>
            </w:r>
            <w:r w:rsidRPr="009B1690">
              <w:rPr>
                <w:i/>
                <w:sz w:val="20"/>
                <w:szCs w:val="20"/>
                <w:u w:val="single"/>
              </w:rPr>
              <w:t>Usually</w:t>
            </w:r>
            <w:r w:rsidRPr="009B1690">
              <w:rPr>
                <w:i/>
                <w:sz w:val="20"/>
                <w:szCs w:val="20"/>
              </w:rPr>
              <w:t xml:space="preserve">; </w:t>
            </w:r>
            <w:r w:rsidRPr="009B1690">
              <w:rPr>
                <w:b/>
                <w:sz w:val="20"/>
                <w:szCs w:val="20"/>
              </w:rPr>
              <w:t>3</w:t>
            </w:r>
            <w:r w:rsidRPr="009B1690">
              <w:rPr>
                <w:i/>
                <w:sz w:val="20"/>
                <w:szCs w:val="20"/>
              </w:rPr>
              <w:t xml:space="preserve">= </w:t>
            </w:r>
            <w:r w:rsidRPr="009B1690">
              <w:rPr>
                <w:i/>
                <w:sz w:val="20"/>
                <w:szCs w:val="20"/>
                <w:u w:val="single"/>
              </w:rPr>
              <w:t>Sometimes</w:t>
            </w:r>
            <w:r w:rsidRPr="009B1690">
              <w:rPr>
                <w:i/>
                <w:sz w:val="20"/>
                <w:szCs w:val="20"/>
              </w:rPr>
              <w:t xml:space="preserve">; </w:t>
            </w:r>
          </w:p>
          <w:p w14:paraId="3748F48D" w14:textId="77777777" w:rsidR="00445711" w:rsidRPr="009B1690" w:rsidRDefault="00445711" w:rsidP="00374DCB">
            <w:pPr>
              <w:contextualSpacing/>
              <w:rPr>
                <w:i/>
                <w:sz w:val="20"/>
                <w:szCs w:val="20"/>
              </w:rPr>
            </w:pPr>
            <w:r w:rsidRPr="009B1690">
              <w:rPr>
                <w:b/>
                <w:sz w:val="20"/>
                <w:szCs w:val="20"/>
              </w:rPr>
              <w:t>2</w:t>
            </w:r>
            <w:r w:rsidRPr="009B1690">
              <w:rPr>
                <w:i/>
                <w:sz w:val="20"/>
                <w:szCs w:val="20"/>
              </w:rPr>
              <w:t xml:space="preserve">= </w:t>
            </w:r>
            <w:r w:rsidRPr="009B1690">
              <w:rPr>
                <w:i/>
                <w:sz w:val="20"/>
                <w:szCs w:val="20"/>
                <w:u w:val="single"/>
              </w:rPr>
              <w:t>Rarely;</w:t>
            </w:r>
            <w:r w:rsidRPr="009B1690">
              <w:rPr>
                <w:i/>
                <w:sz w:val="20"/>
                <w:szCs w:val="20"/>
              </w:rPr>
              <w:t xml:space="preserve"> </w:t>
            </w:r>
            <w:r w:rsidRPr="009B1690">
              <w:rPr>
                <w:b/>
                <w:sz w:val="20"/>
                <w:szCs w:val="20"/>
              </w:rPr>
              <w:t>1</w:t>
            </w:r>
            <w:r w:rsidRPr="009B1690">
              <w:rPr>
                <w:i/>
                <w:sz w:val="20"/>
                <w:szCs w:val="20"/>
              </w:rPr>
              <w:t xml:space="preserve">= </w:t>
            </w:r>
            <w:r w:rsidRPr="009B1690">
              <w:rPr>
                <w:i/>
                <w:sz w:val="20"/>
                <w:szCs w:val="20"/>
                <w:u w:val="single"/>
              </w:rPr>
              <w:t>Almost never</w:t>
            </w:r>
            <w:r w:rsidRPr="009B1690">
              <w:rPr>
                <w:i/>
                <w:sz w:val="20"/>
                <w:szCs w:val="20"/>
              </w:rPr>
              <w:t xml:space="preserve">; </w:t>
            </w:r>
            <w:r w:rsidRPr="009B1690">
              <w:rPr>
                <w:b/>
                <w:sz w:val="20"/>
                <w:szCs w:val="20"/>
              </w:rPr>
              <w:t>0</w:t>
            </w:r>
            <w:r w:rsidRPr="009B1690">
              <w:rPr>
                <w:i/>
                <w:sz w:val="20"/>
                <w:szCs w:val="20"/>
              </w:rPr>
              <w:t xml:space="preserve">= </w:t>
            </w:r>
            <w:r w:rsidRPr="009B1690">
              <w:rPr>
                <w:i/>
                <w:sz w:val="20"/>
                <w:szCs w:val="20"/>
                <w:u w:val="single"/>
              </w:rPr>
              <w:t>Never</w:t>
            </w:r>
            <w:r w:rsidRPr="009B1690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485F7B1F" w14:textId="77777777" w:rsidR="007716FD" w:rsidRDefault="007716FD" w:rsidP="007716FD">
      <w:pPr>
        <w:rPr>
          <w:b/>
        </w:rPr>
      </w:pPr>
    </w:p>
    <w:p w14:paraId="3ED45B26" w14:textId="0FF76DAC" w:rsidR="00D46094" w:rsidRDefault="002C2AE0" w:rsidP="00D46094">
      <w:pPr>
        <w:jc w:val="both"/>
        <w:rPr>
          <w:szCs w:val="22"/>
        </w:rPr>
      </w:pPr>
      <w:r w:rsidRPr="002F2116">
        <w:rPr>
          <w:b/>
          <w:szCs w:val="22"/>
          <w:u w:val="single"/>
        </w:rPr>
        <w:t>Your grade is important, but not as important as what you actually learn</w:t>
      </w:r>
      <w:r>
        <w:rPr>
          <w:szCs w:val="22"/>
        </w:rPr>
        <w:t xml:space="preserve">. Please understand that </w:t>
      </w:r>
      <w:r w:rsidRPr="00DC2AFF">
        <w:rPr>
          <w:szCs w:val="22"/>
        </w:rPr>
        <w:t>everything we do together is designed to offer you opportunities to become as resourceful and successful as possible.  Please use your time and your power to choose wisely.</w:t>
      </w:r>
      <w:r>
        <w:rPr>
          <w:szCs w:val="22"/>
        </w:rPr>
        <w:t xml:space="preserve"> </w:t>
      </w:r>
      <w:r w:rsidRPr="00DC2AFF">
        <w:rPr>
          <w:szCs w:val="22"/>
        </w:rPr>
        <w:t xml:space="preserve">One choice you can often make </w:t>
      </w:r>
      <w:r>
        <w:rPr>
          <w:szCs w:val="22"/>
        </w:rPr>
        <w:t>is</w:t>
      </w:r>
      <w:r w:rsidRPr="00DC2AFF">
        <w:rPr>
          <w:szCs w:val="22"/>
        </w:rPr>
        <w:t xml:space="preserve"> to re-do and </w:t>
      </w:r>
      <w:proofErr w:type="gramStart"/>
      <w:r w:rsidRPr="00DC2AFF">
        <w:rPr>
          <w:szCs w:val="22"/>
        </w:rPr>
        <w:t>re-submit</w:t>
      </w:r>
      <w:proofErr w:type="gramEnd"/>
      <w:r w:rsidRPr="00DC2AFF">
        <w:rPr>
          <w:szCs w:val="22"/>
        </w:rPr>
        <w:t xml:space="preserve"> a piece of work—I will be happy to discuss this option on a case-by-case basis. </w:t>
      </w:r>
      <w:r w:rsidRPr="0088099A">
        <w:rPr>
          <w:szCs w:val="22"/>
          <w:u w:val="single"/>
        </w:rPr>
        <w:t>In fact, I may nag and annoy you on this very subject if it appears to me that you have allowed yourself to do less than your best</w:t>
      </w:r>
      <w:r w:rsidRPr="00DC2AFF">
        <w:rPr>
          <w:szCs w:val="22"/>
        </w:rPr>
        <w:t>.</w:t>
      </w:r>
    </w:p>
    <w:p w14:paraId="5467BDC3" w14:textId="77777777" w:rsidR="00B075DC" w:rsidRDefault="00B075DC" w:rsidP="008600BB">
      <w:pPr>
        <w:spacing w:after="0" w:line="480" w:lineRule="auto"/>
        <w:ind w:right="720"/>
        <w:jc w:val="both"/>
        <w:rPr>
          <w:szCs w:val="22"/>
        </w:rPr>
      </w:pPr>
    </w:p>
    <w:p w14:paraId="465586EA" w14:textId="2AE7C45F" w:rsidR="00F73FAA" w:rsidRDefault="008600BB" w:rsidP="008600BB">
      <w:pPr>
        <w:spacing w:after="0" w:line="480" w:lineRule="auto"/>
        <w:ind w:right="720"/>
        <w:jc w:val="both"/>
        <w:rPr>
          <w:szCs w:val="22"/>
        </w:rPr>
      </w:pPr>
      <w:r>
        <w:rPr>
          <w:szCs w:val="22"/>
        </w:rPr>
        <w:t>Dear Parents and Students,</w:t>
      </w:r>
    </w:p>
    <w:p w14:paraId="0BAA0B89" w14:textId="23F1DCA0" w:rsidR="008600BB" w:rsidRPr="00196018" w:rsidRDefault="008600BB" w:rsidP="008600BB">
      <w:pPr>
        <w:spacing w:after="0" w:line="480" w:lineRule="auto"/>
        <w:ind w:right="720" w:firstLine="720"/>
        <w:jc w:val="both"/>
        <w:rPr>
          <w:szCs w:val="22"/>
        </w:rPr>
      </w:pPr>
      <w:r w:rsidRPr="00DC2AFF">
        <w:rPr>
          <w:szCs w:val="22"/>
        </w:rPr>
        <w:t xml:space="preserve">Please take a few minutes to read through </w:t>
      </w:r>
      <w:r w:rsidR="004848A4">
        <w:rPr>
          <w:szCs w:val="22"/>
        </w:rPr>
        <w:t xml:space="preserve">and discuss </w:t>
      </w:r>
      <w:r w:rsidRPr="00DC2AFF">
        <w:rPr>
          <w:szCs w:val="22"/>
        </w:rPr>
        <w:t xml:space="preserve">the attached syllabus for </w:t>
      </w:r>
      <w:r>
        <w:rPr>
          <w:szCs w:val="22"/>
        </w:rPr>
        <w:t>IB Language A: Literature</w:t>
      </w:r>
      <w:r w:rsidRPr="00DC2AFF">
        <w:rPr>
          <w:szCs w:val="22"/>
        </w:rPr>
        <w:t>.</w:t>
      </w:r>
      <w:r w:rsidR="00C72FC6">
        <w:rPr>
          <w:szCs w:val="22"/>
        </w:rPr>
        <w:t xml:space="preserve"> Please email or come talk to me if you have any questions or comments.</w:t>
      </w:r>
      <w:r w:rsidRPr="00DC2AFF">
        <w:rPr>
          <w:szCs w:val="22"/>
        </w:rPr>
        <w:t xml:space="preserve"> </w:t>
      </w:r>
      <w:r w:rsidR="00C04194">
        <w:rPr>
          <w:szCs w:val="22"/>
        </w:rPr>
        <w:t>S</w:t>
      </w:r>
      <w:r w:rsidR="00E761E3">
        <w:rPr>
          <w:szCs w:val="22"/>
        </w:rPr>
        <w:t>ign and</w:t>
      </w:r>
      <w:r w:rsidRPr="00DC2AFF">
        <w:rPr>
          <w:szCs w:val="22"/>
        </w:rPr>
        <w:t xml:space="preserve"> return the lower portion of this page to me by </w:t>
      </w:r>
      <w:r w:rsidR="00C72FC6" w:rsidRPr="00C72FC6">
        <w:rPr>
          <w:szCs w:val="22"/>
          <w:u w:val="single"/>
        </w:rPr>
        <w:t>Thursday</w:t>
      </w:r>
      <w:r w:rsidRPr="00C72FC6">
        <w:rPr>
          <w:szCs w:val="22"/>
          <w:u w:val="single"/>
        </w:rPr>
        <w:t xml:space="preserve">, </w:t>
      </w:r>
      <w:r w:rsidR="00C72FC6" w:rsidRPr="00C72FC6">
        <w:rPr>
          <w:szCs w:val="22"/>
          <w:u w:val="single"/>
        </w:rPr>
        <w:t>August 2</w:t>
      </w:r>
      <w:r w:rsidR="00C72FC6" w:rsidRPr="00C72FC6">
        <w:rPr>
          <w:szCs w:val="22"/>
          <w:u w:val="single"/>
          <w:vertAlign w:val="superscript"/>
        </w:rPr>
        <w:t>nd</w:t>
      </w:r>
      <w:r w:rsidRPr="00C72FC6">
        <w:rPr>
          <w:szCs w:val="22"/>
          <w:u w:val="single"/>
        </w:rPr>
        <w:t>.</w:t>
      </w:r>
      <w:r w:rsidR="004675C1">
        <w:rPr>
          <w:szCs w:val="22"/>
          <w:u w:val="single"/>
        </w:rPr>
        <w:t xml:space="preserve"> </w:t>
      </w:r>
    </w:p>
    <w:p w14:paraId="158938C0" w14:textId="2E6029CF" w:rsidR="008600BB" w:rsidRPr="00DC2AFF" w:rsidRDefault="00C72FC6" w:rsidP="008600BB">
      <w:pPr>
        <w:spacing w:after="0" w:line="480" w:lineRule="auto"/>
        <w:ind w:right="720" w:firstLine="720"/>
        <w:jc w:val="both"/>
        <w:rPr>
          <w:szCs w:val="22"/>
        </w:rPr>
      </w:pPr>
      <w:r>
        <w:rPr>
          <w:szCs w:val="22"/>
        </w:rPr>
        <w:t>Again, i</w:t>
      </w:r>
      <w:r w:rsidR="008600BB" w:rsidRPr="00DC2AFF">
        <w:rPr>
          <w:szCs w:val="22"/>
        </w:rPr>
        <w:t>f you have questions or concerns, please do not hesitate to let</w:t>
      </w:r>
      <w:r w:rsidR="004675C1">
        <w:rPr>
          <w:szCs w:val="22"/>
        </w:rPr>
        <w:t xml:space="preserve"> me know.  I am here to help students</w:t>
      </w:r>
      <w:r w:rsidR="008600BB" w:rsidRPr="00DC2AFF">
        <w:rPr>
          <w:szCs w:val="22"/>
        </w:rPr>
        <w:t xml:space="preserve"> </w:t>
      </w:r>
      <w:r w:rsidR="00F73FAA">
        <w:rPr>
          <w:szCs w:val="22"/>
        </w:rPr>
        <w:t>develop as</w:t>
      </w:r>
      <w:r w:rsidR="004675C1">
        <w:rPr>
          <w:szCs w:val="22"/>
        </w:rPr>
        <w:t xml:space="preserve"> readers, writers, thinkers, and ultimately, as people</w:t>
      </w:r>
      <w:r w:rsidR="008600BB" w:rsidRPr="00DC2AFF">
        <w:rPr>
          <w:szCs w:val="22"/>
        </w:rPr>
        <w:t xml:space="preserve">. The best way to reach me is through e-mail </w:t>
      </w:r>
      <w:r w:rsidR="00E761E3">
        <w:rPr>
          <w:szCs w:val="22"/>
        </w:rPr>
        <w:t>and</w:t>
      </w:r>
      <w:r w:rsidR="008600BB" w:rsidRPr="00DC2AFF">
        <w:rPr>
          <w:szCs w:val="22"/>
        </w:rPr>
        <w:t xml:space="preserve"> I will do my best to reply to your inquiries within </w:t>
      </w:r>
      <w:r w:rsidR="008600BB">
        <w:rPr>
          <w:szCs w:val="22"/>
        </w:rPr>
        <w:t>24</w:t>
      </w:r>
      <w:r w:rsidR="008600BB" w:rsidRPr="00DC2AFF">
        <w:rPr>
          <w:szCs w:val="22"/>
        </w:rPr>
        <w:t xml:space="preserve"> hours of receiving them. </w:t>
      </w:r>
      <w:r w:rsidR="00E761E3">
        <w:rPr>
          <w:szCs w:val="22"/>
        </w:rPr>
        <w:t>I look forward to challenging, engaging, and inspiring year with you!</w:t>
      </w:r>
    </w:p>
    <w:p w14:paraId="4C52D725" w14:textId="77777777" w:rsidR="008600BB" w:rsidRDefault="008600BB" w:rsidP="008600BB">
      <w:pPr>
        <w:spacing w:after="0" w:line="480" w:lineRule="auto"/>
        <w:ind w:left="720" w:right="720"/>
        <w:jc w:val="right"/>
        <w:rPr>
          <w:szCs w:val="22"/>
        </w:rPr>
      </w:pPr>
      <w:r w:rsidRPr="00DC2AFF">
        <w:rPr>
          <w:szCs w:val="22"/>
        </w:rPr>
        <w:t>Sincerely,</w:t>
      </w:r>
    </w:p>
    <w:p w14:paraId="0201EB34" w14:textId="77777777" w:rsidR="008600BB" w:rsidRDefault="008600BB" w:rsidP="008600BB">
      <w:pPr>
        <w:spacing w:after="0" w:line="480" w:lineRule="auto"/>
        <w:ind w:left="720" w:right="720"/>
        <w:jc w:val="right"/>
        <w:rPr>
          <w:szCs w:val="22"/>
        </w:rPr>
      </w:pPr>
    </w:p>
    <w:p w14:paraId="6B21AE87" w14:textId="77777777" w:rsidR="009931CD" w:rsidRDefault="009931CD" w:rsidP="008600BB">
      <w:pPr>
        <w:spacing w:after="0" w:line="480" w:lineRule="auto"/>
        <w:ind w:left="720" w:right="720"/>
        <w:jc w:val="right"/>
        <w:rPr>
          <w:szCs w:val="22"/>
        </w:rPr>
      </w:pPr>
    </w:p>
    <w:p w14:paraId="1EA8E550" w14:textId="3C22B118" w:rsidR="008600BB" w:rsidRDefault="008600BB" w:rsidP="008600BB">
      <w:pPr>
        <w:spacing w:after="0" w:line="480" w:lineRule="auto"/>
        <w:ind w:left="720" w:right="720"/>
        <w:jc w:val="right"/>
        <w:rPr>
          <w:szCs w:val="22"/>
        </w:rPr>
      </w:pPr>
      <w:r>
        <w:rPr>
          <w:szCs w:val="22"/>
        </w:rPr>
        <w:t>Alexandra Brostoff</w:t>
      </w:r>
    </w:p>
    <w:p w14:paraId="5071E31D" w14:textId="3D8B3B78" w:rsidR="008600BB" w:rsidRDefault="00374DCB" w:rsidP="008600BB">
      <w:pPr>
        <w:spacing w:after="0" w:line="480" w:lineRule="auto"/>
        <w:ind w:left="720" w:right="720"/>
        <w:jc w:val="right"/>
        <w:rPr>
          <w:szCs w:val="22"/>
        </w:rPr>
      </w:pPr>
      <w:hyperlink r:id="rId8" w:history="1">
        <w:r w:rsidR="00F73FAA" w:rsidRPr="00146CDF">
          <w:rPr>
            <w:rStyle w:val="Hyperlink"/>
            <w:szCs w:val="22"/>
          </w:rPr>
          <w:t>alexandra.brostoff@gmail.com</w:t>
        </w:r>
      </w:hyperlink>
    </w:p>
    <w:p w14:paraId="5A259D6B" w14:textId="77777777" w:rsidR="00F73FAA" w:rsidRPr="00DC2AFF" w:rsidRDefault="00F73FAA" w:rsidP="008600BB">
      <w:pPr>
        <w:spacing w:after="0" w:line="480" w:lineRule="auto"/>
        <w:ind w:left="720" w:right="720"/>
        <w:jc w:val="right"/>
        <w:rPr>
          <w:szCs w:val="22"/>
        </w:rPr>
      </w:pPr>
    </w:p>
    <w:p w14:paraId="20DA62A0" w14:textId="77777777" w:rsidR="007716FD" w:rsidRPr="00D650E0" w:rsidRDefault="007716FD" w:rsidP="00BE3B36">
      <w:pPr>
        <w:spacing w:after="0" w:line="480" w:lineRule="auto"/>
        <w:ind w:right="720"/>
        <w:jc w:val="both"/>
        <w:rPr>
          <w:b/>
          <w:szCs w:val="22"/>
        </w:rPr>
      </w:pPr>
      <w:bookmarkStart w:id="0" w:name="_GoBack"/>
      <w:bookmarkEnd w:id="0"/>
      <w:r w:rsidRPr="00D650E0">
        <w:rPr>
          <w:b/>
          <w:szCs w:val="22"/>
        </w:rPr>
        <w:lastRenderedPageBreak/>
        <w:t>We have read this syllabus and understand the course expectations.</w:t>
      </w:r>
    </w:p>
    <w:p w14:paraId="656FD708" w14:textId="77777777" w:rsidR="007716FD" w:rsidRDefault="007716FD" w:rsidP="007716FD">
      <w:pPr>
        <w:spacing w:after="0" w:line="720" w:lineRule="auto"/>
        <w:ind w:left="720" w:right="720" w:firstLine="720"/>
        <w:jc w:val="both"/>
        <w:rPr>
          <w:szCs w:val="22"/>
        </w:rPr>
      </w:pPr>
    </w:p>
    <w:p w14:paraId="75065935" w14:textId="4B8FB985" w:rsidR="007716FD" w:rsidRPr="00DC2AFF" w:rsidRDefault="007716FD" w:rsidP="007716FD">
      <w:pPr>
        <w:spacing w:after="0" w:line="720" w:lineRule="auto"/>
        <w:ind w:left="720" w:right="720" w:firstLine="720"/>
        <w:jc w:val="both"/>
        <w:rPr>
          <w:szCs w:val="22"/>
        </w:rPr>
      </w:pPr>
      <w:r w:rsidRPr="00DC2AFF">
        <w:rPr>
          <w:szCs w:val="22"/>
        </w:rPr>
        <w:t>Student’s Name</w:t>
      </w:r>
      <w:proofErr w:type="gramStart"/>
      <w:r w:rsidR="00F73FAA">
        <w:rPr>
          <w:szCs w:val="22"/>
        </w:rPr>
        <w:t>:</w:t>
      </w:r>
      <w:r w:rsidRPr="00DC2AFF">
        <w:rPr>
          <w:szCs w:val="22"/>
        </w:rPr>
        <w:t>_</w:t>
      </w:r>
      <w:proofErr w:type="gramEnd"/>
      <w:r w:rsidRPr="00DC2AFF">
        <w:rPr>
          <w:szCs w:val="22"/>
        </w:rPr>
        <w:t>_____________________</w:t>
      </w:r>
      <w:r w:rsidR="00F73FAA">
        <w:rPr>
          <w:szCs w:val="22"/>
        </w:rPr>
        <w:t>_______________</w:t>
      </w:r>
      <w:r w:rsidRPr="00DC2AFF">
        <w:rPr>
          <w:szCs w:val="22"/>
        </w:rPr>
        <w:t>_____(please print)</w:t>
      </w:r>
    </w:p>
    <w:p w14:paraId="0F99323B" w14:textId="527AC27D" w:rsidR="007716FD" w:rsidRPr="00DC2AFF" w:rsidRDefault="007716FD" w:rsidP="007716FD">
      <w:pPr>
        <w:spacing w:after="0" w:line="720" w:lineRule="auto"/>
        <w:ind w:left="720" w:right="720" w:firstLine="720"/>
        <w:jc w:val="both"/>
        <w:rPr>
          <w:szCs w:val="22"/>
        </w:rPr>
      </w:pPr>
      <w:r w:rsidRPr="00DC2AFF">
        <w:rPr>
          <w:szCs w:val="22"/>
        </w:rPr>
        <w:t xml:space="preserve">Student’s </w:t>
      </w:r>
      <w:proofErr w:type="spellStart"/>
      <w:r w:rsidRPr="00DC2AFF">
        <w:rPr>
          <w:szCs w:val="22"/>
        </w:rPr>
        <w:t>Signature</w:t>
      </w:r>
      <w:proofErr w:type="gramStart"/>
      <w:r w:rsidR="00F73FAA">
        <w:rPr>
          <w:szCs w:val="22"/>
        </w:rPr>
        <w:t>:</w:t>
      </w:r>
      <w:r w:rsidRPr="00DC2AFF">
        <w:rPr>
          <w:szCs w:val="22"/>
        </w:rPr>
        <w:t>_</w:t>
      </w:r>
      <w:proofErr w:type="gramEnd"/>
      <w:r w:rsidRPr="00DC2AFF">
        <w:rPr>
          <w:szCs w:val="22"/>
        </w:rPr>
        <w:t>__</w:t>
      </w:r>
      <w:r w:rsidR="00F73FAA">
        <w:rPr>
          <w:szCs w:val="22"/>
        </w:rPr>
        <w:t>_______________________________D</w:t>
      </w:r>
      <w:r w:rsidRPr="00DC2AFF">
        <w:rPr>
          <w:szCs w:val="22"/>
        </w:rPr>
        <w:t>ate</w:t>
      </w:r>
      <w:proofErr w:type="spellEnd"/>
      <w:r w:rsidR="00F73FAA">
        <w:rPr>
          <w:szCs w:val="22"/>
        </w:rPr>
        <w:t>:</w:t>
      </w:r>
      <w:r w:rsidRPr="00DC2AFF">
        <w:rPr>
          <w:szCs w:val="22"/>
        </w:rPr>
        <w:t>__________</w:t>
      </w:r>
      <w:r w:rsidR="00F73FAA">
        <w:rPr>
          <w:szCs w:val="22"/>
        </w:rPr>
        <w:t>___</w:t>
      </w:r>
    </w:p>
    <w:p w14:paraId="0328AB2C" w14:textId="4C26C189" w:rsidR="007716FD" w:rsidRPr="00DC2AFF" w:rsidRDefault="007716FD" w:rsidP="007716FD">
      <w:pPr>
        <w:spacing w:after="0" w:line="720" w:lineRule="auto"/>
        <w:ind w:left="720" w:right="720" w:firstLine="720"/>
        <w:jc w:val="both"/>
        <w:rPr>
          <w:szCs w:val="22"/>
        </w:rPr>
      </w:pPr>
      <w:r w:rsidRPr="00DC2AFF">
        <w:rPr>
          <w:szCs w:val="22"/>
        </w:rPr>
        <w:t>Parent’s Name</w:t>
      </w:r>
      <w:proofErr w:type="gramStart"/>
      <w:r w:rsidR="00F73FAA">
        <w:rPr>
          <w:szCs w:val="22"/>
        </w:rPr>
        <w:t>:</w:t>
      </w:r>
      <w:r w:rsidRPr="00DC2AFF">
        <w:rPr>
          <w:szCs w:val="22"/>
        </w:rPr>
        <w:t>_</w:t>
      </w:r>
      <w:proofErr w:type="gramEnd"/>
      <w:r w:rsidRPr="00DC2AFF">
        <w:rPr>
          <w:szCs w:val="22"/>
        </w:rPr>
        <w:t>___________________________</w:t>
      </w:r>
      <w:r w:rsidR="00F73FAA">
        <w:rPr>
          <w:szCs w:val="22"/>
        </w:rPr>
        <w:t>______________</w:t>
      </w:r>
      <w:r w:rsidRPr="00DC2AFF">
        <w:rPr>
          <w:szCs w:val="22"/>
        </w:rPr>
        <w:t>_(please print)</w:t>
      </w:r>
    </w:p>
    <w:p w14:paraId="4CEC5088" w14:textId="21755166" w:rsidR="007716FD" w:rsidRPr="00F73FAA" w:rsidRDefault="007716FD" w:rsidP="00F73FAA">
      <w:pPr>
        <w:spacing w:after="0" w:line="720" w:lineRule="auto"/>
        <w:ind w:left="720" w:right="720" w:firstLine="720"/>
        <w:jc w:val="both"/>
        <w:rPr>
          <w:rFonts w:eastAsia="Times New Roman"/>
          <w:szCs w:val="22"/>
          <w:lang w:eastAsia="en-US" w:bidi="x-none"/>
        </w:rPr>
      </w:pPr>
      <w:r w:rsidRPr="00DC2AFF">
        <w:rPr>
          <w:szCs w:val="22"/>
        </w:rPr>
        <w:t xml:space="preserve">Parent’s </w:t>
      </w:r>
      <w:proofErr w:type="spellStart"/>
      <w:r w:rsidRPr="00DC2AFF">
        <w:rPr>
          <w:szCs w:val="22"/>
        </w:rPr>
        <w:t>Signature</w:t>
      </w:r>
      <w:proofErr w:type="gramStart"/>
      <w:r w:rsidR="00F73FAA">
        <w:rPr>
          <w:szCs w:val="22"/>
        </w:rPr>
        <w:t>:</w:t>
      </w:r>
      <w:r w:rsidRPr="00DC2AFF">
        <w:rPr>
          <w:szCs w:val="22"/>
        </w:rPr>
        <w:t>_</w:t>
      </w:r>
      <w:proofErr w:type="gramEnd"/>
      <w:r w:rsidRPr="00DC2AFF">
        <w:rPr>
          <w:szCs w:val="22"/>
        </w:rPr>
        <w:t>___</w:t>
      </w:r>
      <w:r w:rsidR="00F73FAA">
        <w:rPr>
          <w:szCs w:val="22"/>
        </w:rPr>
        <w:t>_______________________________D</w:t>
      </w:r>
      <w:r w:rsidRPr="00DC2AFF">
        <w:rPr>
          <w:szCs w:val="22"/>
        </w:rPr>
        <w:t>ate</w:t>
      </w:r>
      <w:proofErr w:type="spellEnd"/>
      <w:r w:rsidR="00F73FAA">
        <w:rPr>
          <w:szCs w:val="22"/>
        </w:rPr>
        <w:t>:</w:t>
      </w:r>
      <w:r w:rsidRPr="00DC2AFF">
        <w:rPr>
          <w:szCs w:val="22"/>
        </w:rPr>
        <w:t>___________</w:t>
      </w:r>
      <w:r w:rsidR="00F73FAA">
        <w:rPr>
          <w:szCs w:val="22"/>
        </w:rPr>
        <w:t>___</w:t>
      </w:r>
    </w:p>
    <w:sectPr w:rsidR="007716FD" w:rsidRPr="00F73FAA" w:rsidSect="00CF7FF0">
      <w:head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F92EF" w14:textId="77777777" w:rsidR="00374DCB" w:rsidRDefault="00374DCB" w:rsidP="00033BE0">
      <w:pPr>
        <w:spacing w:after="0"/>
      </w:pPr>
      <w:r>
        <w:separator/>
      </w:r>
    </w:p>
  </w:endnote>
  <w:endnote w:type="continuationSeparator" w:id="0">
    <w:p w14:paraId="0F32D7C8" w14:textId="77777777" w:rsidR="00374DCB" w:rsidRDefault="00374DCB" w:rsidP="00033B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emb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2B8D8" w14:textId="77777777" w:rsidR="00374DCB" w:rsidRDefault="00374DCB" w:rsidP="00033BE0">
      <w:pPr>
        <w:spacing w:after="0"/>
      </w:pPr>
      <w:r>
        <w:separator/>
      </w:r>
    </w:p>
  </w:footnote>
  <w:footnote w:type="continuationSeparator" w:id="0">
    <w:p w14:paraId="1393EF94" w14:textId="77777777" w:rsidR="00374DCB" w:rsidRDefault="00374DCB" w:rsidP="00033B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6800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5056CE" w14:textId="5BDBD8C9" w:rsidR="00374DCB" w:rsidRDefault="00374DCB">
        <w:pPr>
          <w:pStyle w:val="Header"/>
          <w:jc w:val="right"/>
        </w:pPr>
        <w:r>
          <w:t xml:space="preserve">Brostoff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B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6D6D74" w14:textId="77777777" w:rsidR="00374DCB" w:rsidRDefault="00374D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42439" w14:textId="77777777" w:rsidR="00374DCB" w:rsidRPr="00B90440" w:rsidRDefault="00374DCB" w:rsidP="003D2E5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contextualSpacing/>
      <w:rPr>
        <w:rFonts w:ascii="Times" w:hAnsi="Times" w:cs="Times"/>
      </w:rPr>
    </w:pPr>
    <w:r>
      <w:rPr>
        <w:rFonts w:ascii="Times" w:hAnsi="Times" w:cs="Times"/>
        <w:b/>
      </w:rPr>
      <w:t>IB Language A: Literature, Higher Level</w:t>
    </w:r>
    <w:r>
      <w:rPr>
        <w:rFonts w:ascii="Times" w:hAnsi="Times" w:cs="Times"/>
        <w:b/>
      </w:rPr>
      <w:tab/>
    </w:r>
    <w:r>
      <w:rPr>
        <w:rFonts w:ascii="Times" w:hAnsi="Times" w:cs="Times"/>
        <w:b/>
      </w:rPr>
      <w:tab/>
    </w:r>
    <w:r>
      <w:rPr>
        <w:rFonts w:ascii="Times" w:hAnsi="Times" w:cs="Times"/>
        <w:b/>
      </w:rPr>
      <w:tab/>
    </w:r>
    <w:r>
      <w:rPr>
        <w:rFonts w:ascii="Times" w:hAnsi="Times" w:cs="Times"/>
        <w:b/>
      </w:rPr>
      <w:tab/>
    </w:r>
    <w:r>
      <w:rPr>
        <w:rFonts w:ascii="Times" w:hAnsi="Times" w:cs="Times"/>
        <w:b/>
      </w:rPr>
      <w:tab/>
    </w:r>
    <w:r>
      <w:rPr>
        <w:rFonts w:ascii="Times" w:hAnsi="Times" w:cs="Times"/>
        <w:b/>
      </w:rPr>
      <w:tab/>
    </w:r>
    <w:r w:rsidRPr="00B90440">
      <w:rPr>
        <w:rFonts w:ascii="Times" w:hAnsi="Times" w:cs="Times"/>
      </w:rPr>
      <w:t>Name</w:t>
    </w:r>
    <w:proofErr w:type="gramStart"/>
    <w:r w:rsidRPr="00B90440">
      <w:rPr>
        <w:rFonts w:ascii="Times" w:hAnsi="Times" w:cs="Times"/>
      </w:rPr>
      <w:t>:_</w:t>
    </w:r>
    <w:proofErr w:type="gramEnd"/>
    <w:r w:rsidRPr="00B90440">
      <w:rPr>
        <w:rFonts w:ascii="Times" w:hAnsi="Times" w:cs="Times"/>
      </w:rPr>
      <w:t>_______</w:t>
    </w:r>
    <w:r>
      <w:rPr>
        <w:rFonts w:ascii="Times" w:hAnsi="Times" w:cs="Times"/>
      </w:rPr>
      <w:t>_____</w:t>
    </w:r>
    <w:r w:rsidRPr="00B90440">
      <w:rPr>
        <w:rFonts w:ascii="Times" w:hAnsi="Times" w:cs="Times"/>
      </w:rPr>
      <w:t>_______</w:t>
    </w:r>
  </w:p>
  <w:p w14:paraId="59EE6130" w14:textId="45DF73E9" w:rsidR="00374DCB" w:rsidRPr="003D2E53" w:rsidRDefault="00374DCB" w:rsidP="003D2E5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contextualSpacing/>
      <w:rPr>
        <w:rFonts w:ascii="Times" w:hAnsi="Times" w:cs="Times"/>
      </w:rPr>
    </w:pPr>
    <w:r>
      <w:rPr>
        <w:rFonts w:ascii="Times" w:hAnsi="Times" w:cs="Times"/>
      </w:rPr>
      <w:t>IB Literature Syllabus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2009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543075E"/>
    <w:multiLevelType w:val="hybridMultilevel"/>
    <w:tmpl w:val="43CC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78B8"/>
    <w:multiLevelType w:val="hybridMultilevel"/>
    <w:tmpl w:val="B20AC2E8"/>
    <w:lvl w:ilvl="0" w:tplc="AF1083DA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E05AE"/>
    <w:multiLevelType w:val="hybridMultilevel"/>
    <w:tmpl w:val="369E92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40A33"/>
    <w:multiLevelType w:val="hybridMultilevel"/>
    <w:tmpl w:val="41FA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A10D5"/>
    <w:multiLevelType w:val="hybridMultilevel"/>
    <w:tmpl w:val="EE5A9B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300C5"/>
    <w:multiLevelType w:val="hybridMultilevel"/>
    <w:tmpl w:val="42F628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D6DC9"/>
    <w:multiLevelType w:val="hybridMultilevel"/>
    <w:tmpl w:val="E92614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F0A2C"/>
    <w:multiLevelType w:val="hybridMultilevel"/>
    <w:tmpl w:val="F30A8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F1BC9"/>
    <w:multiLevelType w:val="hybridMultilevel"/>
    <w:tmpl w:val="5A98FC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D417F"/>
    <w:multiLevelType w:val="hybridMultilevel"/>
    <w:tmpl w:val="CBC6FC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B6B9A"/>
    <w:multiLevelType w:val="hybridMultilevel"/>
    <w:tmpl w:val="A2E807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85E78"/>
    <w:multiLevelType w:val="hybridMultilevel"/>
    <w:tmpl w:val="C31C81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B3A7D"/>
    <w:multiLevelType w:val="hybridMultilevel"/>
    <w:tmpl w:val="1DCA29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50A9E"/>
    <w:multiLevelType w:val="hybridMultilevel"/>
    <w:tmpl w:val="4704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E51B1"/>
    <w:multiLevelType w:val="hybridMultilevel"/>
    <w:tmpl w:val="24B6CE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14DBC"/>
    <w:multiLevelType w:val="hybridMultilevel"/>
    <w:tmpl w:val="CA42C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9525C"/>
    <w:multiLevelType w:val="hybridMultilevel"/>
    <w:tmpl w:val="14C899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C22D8"/>
    <w:multiLevelType w:val="multilevel"/>
    <w:tmpl w:val="C484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3"/>
  </w:num>
  <w:num w:numId="5">
    <w:abstractNumId w:val="5"/>
  </w:num>
  <w:num w:numId="6">
    <w:abstractNumId w:val="17"/>
  </w:num>
  <w:num w:numId="7">
    <w:abstractNumId w:val="8"/>
  </w:num>
  <w:num w:numId="8">
    <w:abstractNumId w:val="6"/>
  </w:num>
  <w:num w:numId="9">
    <w:abstractNumId w:val="14"/>
  </w:num>
  <w:num w:numId="10">
    <w:abstractNumId w:val="4"/>
  </w:num>
  <w:num w:numId="11">
    <w:abstractNumId w:val="1"/>
  </w:num>
  <w:num w:numId="12">
    <w:abstractNumId w:val="7"/>
  </w:num>
  <w:num w:numId="13">
    <w:abstractNumId w:val="0"/>
  </w:num>
  <w:num w:numId="14">
    <w:abstractNumId w:val="11"/>
  </w:num>
  <w:num w:numId="15">
    <w:abstractNumId w:val="9"/>
  </w:num>
  <w:num w:numId="16">
    <w:abstractNumId w:val="15"/>
  </w:num>
  <w:num w:numId="17">
    <w:abstractNumId w:val="13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E0"/>
    <w:rsid w:val="00033BE0"/>
    <w:rsid w:val="000D63F4"/>
    <w:rsid w:val="00105918"/>
    <w:rsid w:val="00137EAE"/>
    <w:rsid w:val="00196018"/>
    <w:rsid w:val="001A0248"/>
    <w:rsid w:val="001F3812"/>
    <w:rsid w:val="00213C41"/>
    <w:rsid w:val="0025146F"/>
    <w:rsid w:val="00251DA9"/>
    <w:rsid w:val="002C2AE0"/>
    <w:rsid w:val="002C7E0B"/>
    <w:rsid w:val="002F1BF7"/>
    <w:rsid w:val="00302AB1"/>
    <w:rsid w:val="00374DCB"/>
    <w:rsid w:val="003D102F"/>
    <w:rsid w:val="003D2E53"/>
    <w:rsid w:val="003E7804"/>
    <w:rsid w:val="00445711"/>
    <w:rsid w:val="004675C1"/>
    <w:rsid w:val="004848A4"/>
    <w:rsid w:val="004C658C"/>
    <w:rsid w:val="00520BB9"/>
    <w:rsid w:val="005D700F"/>
    <w:rsid w:val="00622464"/>
    <w:rsid w:val="00624E23"/>
    <w:rsid w:val="00632B2F"/>
    <w:rsid w:val="00653800"/>
    <w:rsid w:val="00672A5D"/>
    <w:rsid w:val="006A2228"/>
    <w:rsid w:val="006C0A8B"/>
    <w:rsid w:val="006D380F"/>
    <w:rsid w:val="006D737B"/>
    <w:rsid w:val="00732971"/>
    <w:rsid w:val="00734715"/>
    <w:rsid w:val="00763AEB"/>
    <w:rsid w:val="007716FD"/>
    <w:rsid w:val="007A126E"/>
    <w:rsid w:val="007E6DCB"/>
    <w:rsid w:val="008600BB"/>
    <w:rsid w:val="00881682"/>
    <w:rsid w:val="008D58A1"/>
    <w:rsid w:val="008E74E2"/>
    <w:rsid w:val="008F5CC3"/>
    <w:rsid w:val="00910F15"/>
    <w:rsid w:val="009931CD"/>
    <w:rsid w:val="009D140E"/>
    <w:rsid w:val="00A17F71"/>
    <w:rsid w:val="00A41297"/>
    <w:rsid w:val="00A80076"/>
    <w:rsid w:val="00AA14BD"/>
    <w:rsid w:val="00AA6A31"/>
    <w:rsid w:val="00AC3A66"/>
    <w:rsid w:val="00B075DC"/>
    <w:rsid w:val="00B46BBA"/>
    <w:rsid w:val="00B80B92"/>
    <w:rsid w:val="00B83F3C"/>
    <w:rsid w:val="00BB1AB2"/>
    <w:rsid w:val="00BC3EBD"/>
    <w:rsid w:val="00BE3B36"/>
    <w:rsid w:val="00C011B0"/>
    <w:rsid w:val="00C04194"/>
    <w:rsid w:val="00C061BD"/>
    <w:rsid w:val="00C542F0"/>
    <w:rsid w:val="00C62292"/>
    <w:rsid w:val="00C72FC6"/>
    <w:rsid w:val="00CA2723"/>
    <w:rsid w:val="00CF7FF0"/>
    <w:rsid w:val="00D005E6"/>
    <w:rsid w:val="00D06E23"/>
    <w:rsid w:val="00D46094"/>
    <w:rsid w:val="00D95728"/>
    <w:rsid w:val="00DF2A73"/>
    <w:rsid w:val="00E1043A"/>
    <w:rsid w:val="00E1341E"/>
    <w:rsid w:val="00E24A60"/>
    <w:rsid w:val="00E370BD"/>
    <w:rsid w:val="00E761E3"/>
    <w:rsid w:val="00F23EAD"/>
    <w:rsid w:val="00F65235"/>
    <w:rsid w:val="00F73FAA"/>
    <w:rsid w:val="00F951AD"/>
    <w:rsid w:val="00FA35A1"/>
    <w:rsid w:val="00FA5A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BC4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9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BE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3BE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33BE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3BE0"/>
    <w:rPr>
      <w:rFonts w:ascii="Times New Roman" w:hAnsi="Times New Roman"/>
    </w:rPr>
  </w:style>
  <w:style w:type="paragraph" w:styleId="ListParagraph">
    <w:name w:val="List Paragraph"/>
    <w:basedOn w:val="Normal"/>
    <w:qFormat/>
    <w:rsid w:val="008E74E2"/>
    <w:pPr>
      <w:spacing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val="pt-BR" w:eastAsia="en-US"/>
    </w:rPr>
  </w:style>
  <w:style w:type="table" w:styleId="TableGrid">
    <w:name w:val="Table Grid"/>
    <w:basedOn w:val="TableNormal"/>
    <w:uiPriority w:val="59"/>
    <w:rsid w:val="00C542F0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3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9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BE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3BE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33BE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3BE0"/>
    <w:rPr>
      <w:rFonts w:ascii="Times New Roman" w:hAnsi="Times New Roman"/>
    </w:rPr>
  </w:style>
  <w:style w:type="paragraph" w:styleId="ListParagraph">
    <w:name w:val="List Paragraph"/>
    <w:basedOn w:val="Normal"/>
    <w:qFormat/>
    <w:rsid w:val="008E74E2"/>
    <w:pPr>
      <w:spacing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val="pt-BR" w:eastAsia="en-US"/>
    </w:rPr>
  </w:style>
  <w:style w:type="table" w:styleId="TableGrid">
    <w:name w:val="Table Grid"/>
    <w:basedOn w:val="TableNormal"/>
    <w:uiPriority w:val="59"/>
    <w:rsid w:val="00C542F0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3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5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33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lexandra.brostoff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7</Pages>
  <Words>2450</Words>
  <Characters>13971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brostoff</dc:creator>
  <cp:keywords/>
  <dc:description/>
  <cp:lastModifiedBy>alex brostoff</cp:lastModifiedBy>
  <cp:revision>74</cp:revision>
  <dcterms:created xsi:type="dcterms:W3CDTF">2012-07-24T00:41:00Z</dcterms:created>
  <dcterms:modified xsi:type="dcterms:W3CDTF">2012-07-28T16:35:00Z</dcterms:modified>
</cp:coreProperties>
</file>