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9D" w:rsidRDefault="004D1FB1" w:rsidP="004D1FB1">
      <w:pPr>
        <w:spacing w:beforeLines="1" w:before="2" w:afterLines="1" w:after="2"/>
        <w:rPr>
          <w:b/>
          <w:i/>
          <w:noProof/>
          <w:sz w:val="28"/>
          <w:szCs w:val="28"/>
        </w:rPr>
      </w:pPr>
      <w:r>
        <w:rPr>
          <w:noProof/>
          <w:lang w:val="pt-BR" w:eastAsia="pt-BR"/>
        </w:rPr>
        <mc:AlternateContent>
          <mc:Choice Requires="wpg">
            <w:drawing>
              <wp:anchor distT="0" distB="0" distL="114300" distR="114300" simplePos="0" relativeHeight="251658240" behindDoc="1" locked="0" layoutInCell="1" allowOverlap="1">
                <wp:simplePos x="0" y="0"/>
                <wp:positionH relativeFrom="column">
                  <wp:posOffset>4129405</wp:posOffset>
                </wp:positionH>
                <wp:positionV relativeFrom="paragraph">
                  <wp:posOffset>-70485</wp:posOffset>
                </wp:positionV>
                <wp:extent cx="5311775" cy="5922010"/>
                <wp:effectExtent l="0" t="0" r="0" b="2540"/>
                <wp:wrapTight wrapText="bothSides">
                  <wp:wrapPolygon edited="0">
                    <wp:start x="155" y="0"/>
                    <wp:lineTo x="155" y="21540"/>
                    <wp:lineTo x="21381" y="21540"/>
                    <wp:lineTo x="21381" y="0"/>
                    <wp:lineTo x="155" y="0"/>
                  </wp:wrapPolygon>
                </wp:wrapTight>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11775" cy="5922010"/>
                          <a:chOff x="2942" y="337"/>
                          <a:chExt cx="8100" cy="9719"/>
                        </a:xfrm>
                      </wpg:grpSpPr>
                      <wps:wsp>
                        <wps:cNvPr id="2" name="AutoShape 3"/>
                        <wps:cNvSpPr>
                          <a:spLocks noChangeAspect="1" noChangeArrowheads="1" noTextEdit="1"/>
                        </wps:cNvSpPr>
                        <wps:spPr bwMode="auto">
                          <a:xfrm>
                            <a:off x="2942" y="337"/>
                            <a:ext cx="8100" cy="9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noChangeArrowheads="1"/>
                        </wps:cNvSpPr>
                        <wps:spPr bwMode="auto">
                          <a:xfrm rot="10800000">
                            <a:off x="4927" y="821"/>
                            <a:ext cx="2400" cy="15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4927" y="8227"/>
                            <a:ext cx="2400" cy="154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4177" y="2673"/>
                            <a:ext cx="4050" cy="1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4177" y="4524"/>
                            <a:ext cx="4050" cy="1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4177" y="6530"/>
                            <a:ext cx="4050" cy="12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9"/>
                        <wps:cNvSpPr txBox="1">
                          <a:spLocks noChangeArrowheads="1"/>
                        </wps:cNvSpPr>
                        <wps:spPr bwMode="auto">
                          <a:xfrm>
                            <a:off x="5527" y="976"/>
                            <a:ext cx="165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19" w:rsidRDefault="00286119" w:rsidP="00B6129D">
                              <w:r>
                                <w:t>Introduction</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5227" y="2827"/>
                            <a:ext cx="255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19" w:rsidRDefault="00286119" w:rsidP="00B6129D">
                              <w:r>
                                <w:t>Body Paragraph 1</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5077" y="4678"/>
                            <a:ext cx="2550"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19" w:rsidRDefault="00286119" w:rsidP="00B6129D">
                              <w:r>
                                <w:t>Body Paragraph 2</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5227" y="6684"/>
                            <a:ext cx="255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19" w:rsidRDefault="00286119" w:rsidP="00B6129D">
                              <w:r>
                                <w:t>Body Paragraph 3</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5527" y="9152"/>
                            <a:ext cx="2550"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19" w:rsidRDefault="00286119" w:rsidP="00B6129D">
                              <w:r>
                                <w:t>Conclusion</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877" y="976"/>
                            <a:ext cx="105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19" w:rsidRPr="0086118D" w:rsidRDefault="00286119" w:rsidP="00B6129D">
                              <w:pPr>
                                <w:rPr>
                                  <w:sz w:val="16"/>
                                </w:rPr>
                              </w:pPr>
                              <w:r w:rsidRPr="0086118D">
                                <w:rPr>
                                  <w:sz w:val="16"/>
                                </w:rPr>
                                <w:t>General</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4927" y="2210"/>
                            <a:ext cx="105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19" w:rsidRPr="0086118D" w:rsidRDefault="00286119" w:rsidP="00B6129D">
                              <w:pPr>
                                <w:rPr>
                                  <w:sz w:val="18"/>
                                </w:rPr>
                              </w:pPr>
                              <w:r w:rsidRPr="0086118D">
                                <w:rPr>
                                  <w:sz w:val="18"/>
                                </w:rPr>
                                <w:t>Specific</w:t>
                              </w:r>
                            </w:p>
                          </w:txbxContent>
                        </wps:txbx>
                        <wps:bodyPr rot="0" vert="horz" wrap="square" lIns="91440" tIns="45720" rIns="91440" bIns="45720" anchor="t" anchorCtr="0" upright="1">
                          <a:noAutofit/>
                        </wps:bodyPr>
                      </wps:wsp>
                      <wps:wsp>
                        <wps:cNvPr id="15" name="Line 16"/>
                        <wps:cNvCnPr/>
                        <wps:spPr bwMode="auto">
                          <a:xfrm>
                            <a:off x="4477" y="1284"/>
                            <a:ext cx="750" cy="7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flipH="1">
                            <a:off x="6427" y="1747"/>
                            <a:ext cx="1350" cy="4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7927" y="1130"/>
                            <a:ext cx="27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19" w:rsidRPr="00937B7E" w:rsidRDefault="00286119" w:rsidP="00B6129D">
                              <w:pPr>
                                <w:rPr>
                                  <w:sz w:val="20"/>
                                </w:rPr>
                              </w:pPr>
                              <w:r w:rsidRPr="00937B7E">
                                <w:rPr>
                                  <w:b/>
                                  <w:sz w:val="20"/>
                                </w:rPr>
                                <w:t>Thesis statement</w:t>
                              </w:r>
                              <w:r w:rsidRPr="00937B7E">
                                <w:rPr>
                                  <w:sz w:val="20"/>
                                </w:rPr>
                                <w:t xml:space="preserve">: controls the idea of the paper, should be the last sentence of the introduction </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4627" y="8226"/>
                            <a:ext cx="105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19" w:rsidRPr="0086118D" w:rsidRDefault="00286119" w:rsidP="00B6129D">
                              <w:pPr>
                                <w:rPr>
                                  <w:sz w:val="16"/>
                                </w:rPr>
                              </w:pPr>
                              <w:r w:rsidRPr="0086118D">
                                <w:rPr>
                                  <w:sz w:val="16"/>
                                </w:rPr>
                                <w:t>Specific</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3727" y="9460"/>
                            <a:ext cx="105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19" w:rsidRPr="0086118D" w:rsidRDefault="00286119" w:rsidP="00B6129D">
                              <w:pPr>
                                <w:rPr>
                                  <w:sz w:val="18"/>
                                </w:rPr>
                              </w:pPr>
                              <w:r w:rsidRPr="0086118D">
                                <w:rPr>
                                  <w:sz w:val="18"/>
                                </w:rPr>
                                <w:t>General</w:t>
                              </w:r>
                            </w:p>
                          </w:txbxContent>
                        </wps:txbx>
                        <wps:bodyPr rot="0" vert="horz" wrap="square" lIns="91440" tIns="45720" rIns="91440" bIns="45720" anchor="t" anchorCtr="0" upright="1">
                          <a:noAutofit/>
                        </wps:bodyPr>
                      </wps:wsp>
                      <wps:wsp>
                        <wps:cNvPr id="20" name="Line 21"/>
                        <wps:cNvCnPr/>
                        <wps:spPr bwMode="auto">
                          <a:xfrm flipH="1">
                            <a:off x="4477" y="8535"/>
                            <a:ext cx="750" cy="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7777" y="8689"/>
                            <a:ext cx="270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119" w:rsidRPr="00937B7E" w:rsidRDefault="00286119" w:rsidP="00B6129D">
                              <w:pPr>
                                <w:rPr>
                                  <w:sz w:val="22"/>
                                </w:rPr>
                              </w:pPr>
                              <w:r w:rsidRPr="00937B7E">
                                <w:rPr>
                                  <w:b/>
                                  <w:sz w:val="22"/>
                                </w:rPr>
                                <w:t>Restate thesis statement</w:t>
                              </w:r>
                              <w:r w:rsidRPr="00937B7E">
                                <w:rPr>
                                  <w:sz w:val="22"/>
                                </w:rPr>
                                <w:t xml:space="preserve"> </w:t>
                              </w:r>
                            </w:p>
                          </w:txbxContent>
                        </wps:txbx>
                        <wps:bodyPr rot="0" vert="horz" wrap="square" lIns="91440" tIns="45720" rIns="91440" bIns="45720" anchor="t" anchorCtr="0" upright="1">
                          <a:noAutofit/>
                        </wps:bodyPr>
                      </wps:wsp>
                      <wps:wsp>
                        <wps:cNvPr id="22" name="Line 23"/>
                        <wps:cNvCnPr/>
                        <wps:spPr bwMode="auto">
                          <a:xfrm flipH="1" flipV="1">
                            <a:off x="6427" y="8380"/>
                            <a:ext cx="1200" cy="4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25.15pt;margin-top:-5.55pt;width:418.25pt;height:466.3pt;z-index:-251658240" coordorigin="2942,337" coordsize="8100,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">
                <o:lock v:ext="edit" aspectratio="t"/>
                <v:rect id="AutoShape 3" o:spid="_x0000_s1027" style="position:absolute;left:2942;top:337;width:8100;height:9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4927;top:821;width:2400;height:15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5sUA&#10;AADaAAAADwAAAGRycy9kb3ducmV2LnhtbESPQWvCQBSE74L/YXlCb7rRlhKiqxTB1lgo1JSgt0f2&#10;NQlm34bsGtN/7xYKPQ4z8w2z2gymET11rrasYD6LQBAXVtdcKvjKdtMYhPPIGhvLpOCHHGzW49EK&#10;E21v/En90ZciQNglqKDyvk2kdEVFBt3MtsTB+7adQR9kV0rd4S3ATSMXUfQsDdYcFipsaVtRcTle&#10;jYJTnr49yXMbRx/Du70csnPev6ZKPUyGlyUIT4P/D/+191rBI/xeCT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4/mxQAAANoAAAAPAAAAAAAAAAAAAAAAAJgCAABkcnMv&#10;ZG93bnJldi54bWxQSwUGAAAAAAQABAD1AAAAigMAAAAA&#10;"/>
                <v:shape id="AutoShape 5" o:spid="_x0000_s1029" type="#_x0000_t5" style="position:absolute;left:4927;top:8227;width:240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wTsEA&#10;AADaAAAADwAAAGRycy9kb3ducmV2LnhtbESPQYvCMBSE7wv+h/CEvSyaKqJ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lME7BAAAA2gAAAA8AAAAAAAAAAAAAAAAAmAIAAGRycy9kb3du&#10;cmV2LnhtbFBLBQYAAAAABAAEAPUAAACGAwAAAAA=&#10;"/>
                <v:rect id="Rectangle 6" o:spid="_x0000_s1030" style="position:absolute;left:4177;top:2673;width:405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7" o:spid="_x0000_s1031" style="position:absolute;left:4177;top:4524;width:405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8" o:spid="_x0000_s1032" style="position:absolute;left:4177;top:6530;width:4050;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type id="_x0000_t202" coordsize="21600,21600" o:spt="202" path="m,l,21600r21600,l21600,xe">
                  <v:stroke joinstyle="miter"/>
                  <v:path gradientshapeok="t" o:connecttype="rect"/>
                </v:shapetype>
                <v:shape id="Text Box 9" o:spid="_x0000_s1033" type="#_x0000_t202" style="position:absolute;left:5527;top:976;width:165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86119" w:rsidRDefault="00286119" w:rsidP="00B6129D">
                        <w:r>
                          <w:t>Introduction</w:t>
                        </w:r>
                      </w:p>
                    </w:txbxContent>
                  </v:textbox>
                </v:shape>
                <v:shape id="Text Box 10" o:spid="_x0000_s1034" type="#_x0000_t202" style="position:absolute;left:5227;top:2827;width:255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86119" w:rsidRDefault="00286119" w:rsidP="00B6129D">
                        <w:r>
                          <w:t>Body Paragraph 1</w:t>
                        </w:r>
                      </w:p>
                    </w:txbxContent>
                  </v:textbox>
                </v:shape>
                <v:shape id="Text Box 11" o:spid="_x0000_s1035" type="#_x0000_t202" style="position:absolute;left:5077;top:4678;width:25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86119" w:rsidRDefault="00286119" w:rsidP="00B6129D">
                        <w:r>
                          <w:t>Body Paragraph 2</w:t>
                        </w:r>
                      </w:p>
                    </w:txbxContent>
                  </v:textbox>
                </v:shape>
                <v:shape id="Text Box 12" o:spid="_x0000_s1036" type="#_x0000_t202" style="position:absolute;left:5227;top:6684;width:255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86119" w:rsidRDefault="00286119" w:rsidP="00B6129D">
                        <w:r>
                          <w:t>Body Paragraph 3</w:t>
                        </w:r>
                      </w:p>
                    </w:txbxContent>
                  </v:textbox>
                </v:shape>
                <v:shape id="Text Box 13" o:spid="_x0000_s1037" type="#_x0000_t202" style="position:absolute;left:5527;top:9152;width:25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86119" w:rsidRDefault="00286119" w:rsidP="00B6129D">
                        <w:r>
                          <w:t>Conclusion</w:t>
                        </w:r>
                      </w:p>
                    </w:txbxContent>
                  </v:textbox>
                </v:shape>
                <v:shape id="Text Box 14" o:spid="_x0000_s1038" type="#_x0000_t202" style="position:absolute;left:3877;top:976;width:10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86119" w:rsidRPr="0086118D" w:rsidRDefault="00286119" w:rsidP="00B6129D">
                        <w:pPr>
                          <w:rPr>
                            <w:sz w:val="16"/>
                          </w:rPr>
                        </w:pPr>
                        <w:r w:rsidRPr="0086118D">
                          <w:rPr>
                            <w:sz w:val="16"/>
                          </w:rPr>
                          <w:t>General</w:t>
                        </w:r>
                      </w:p>
                    </w:txbxContent>
                  </v:textbox>
                </v:shape>
                <v:shape id="Text Box 15" o:spid="_x0000_s1039" type="#_x0000_t202" style="position:absolute;left:4927;top:2210;width:10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86119" w:rsidRPr="0086118D" w:rsidRDefault="00286119" w:rsidP="00B6129D">
                        <w:pPr>
                          <w:rPr>
                            <w:sz w:val="18"/>
                          </w:rPr>
                        </w:pPr>
                        <w:r w:rsidRPr="0086118D">
                          <w:rPr>
                            <w:sz w:val="18"/>
                          </w:rPr>
                          <w:t>Specific</w:t>
                        </w:r>
                      </w:p>
                    </w:txbxContent>
                  </v:textbox>
                </v:shape>
                <v:line id="Line 16" o:spid="_x0000_s1040" style="position:absolute;visibility:visible;mso-wrap-style:square" from="4477,1284" to="5227,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41" style="position:absolute;flip:x;visibility:visible;mso-wrap-style:square" from="6427,1747" to="7777,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 id="Text Box 18" o:spid="_x0000_s1042" type="#_x0000_t202" style="position:absolute;left:7927;top:113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86119" w:rsidRPr="00937B7E" w:rsidRDefault="00286119" w:rsidP="00B6129D">
                        <w:pPr>
                          <w:rPr>
                            <w:sz w:val="20"/>
                          </w:rPr>
                        </w:pPr>
                        <w:r w:rsidRPr="00937B7E">
                          <w:rPr>
                            <w:b/>
                            <w:sz w:val="20"/>
                          </w:rPr>
                          <w:t>Thesis statement</w:t>
                        </w:r>
                        <w:r w:rsidRPr="00937B7E">
                          <w:rPr>
                            <w:sz w:val="20"/>
                          </w:rPr>
                          <w:t xml:space="preserve">: controls the idea of the paper, should be the last sentence of the introduction </w:t>
                        </w:r>
                      </w:p>
                    </w:txbxContent>
                  </v:textbox>
                </v:shape>
                <v:shape id="Text Box 19" o:spid="_x0000_s1043" type="#_x0000_t202" style="position:absolute;left:4627;top:8226;width:10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86119" w:rsidRPr="0086118D" w:rsidRDefault="00286119" w:rsidP="00B6129D">
                        <w:pPr>
                          <w:rPr>
                            <w:sz w:val="16"/>
                          </w:rPr>
                        </w:pPr>
                        <w:r w:rsidRPr="0086118D">
                          <w:rPr>
                            <w:sz w:val="16"/>
                          </w:rPr>
                          <w:t>Specific</w:t>
                        </w:r>
                      </w:p>
                    </w:txbxContent>
                  </v:textbox>
                </v:shape>
                <v:shape id="Text Box 20" o:spid="_x0000_s1044" type="#_x0000_t202" style="position:absolute;left:3727;top:9460;width:105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286119" w:rsidRPr="0086118D" w:rsidRDefault="00286119" w:rsidP="00B6129D">
                        <w:pPr>
                          <w:rPr>
                            <w:sz w:val="18"/>
                          </w:rPr>
                        </w:pPr>
                        <w:r w:rsidRPr="0086118D">
                          <w:rPr>
                            <w:sz w:val="18"/>
                          </w:rPr>
                          <w:t>General</w:t>
                        </w:r>
                      </w:p>
                    </w:txbxContent>
                  </v:textbox>
                </v:shape>
                <v:line id="Line 21" o:spid="_x0000_s1045" style="position:absolute;flip:x;visibility:visible;mso-wrap-style:square" from="4477,8535" to="5227,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shape id="Text Box 22" o:spid="_x0000_s1046" type="#_x0000_t202" style="position:absolute;left:7777;top:8689;width:27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86119" w:rsidRPr="00937B7E" w:rsidRDefault="00286119" w:rsidP="00B6129D">
                        <w:pPr>
                          <w:rPr>
                            <w:sz w:val="22"/>
                          </w:rPr>
                        </w:pPr>
                        <w:r w:rsidRPr="00937B7E">
                          <w:rPr>
                            <w:b/>
                            <w:sz w:val="22"/>
                          </w:rPr>
                          <w:t>Restate thesis statement</w:t>
                        </w:r>
                        <w:r w:rsidRPr="00937B7E">
                          <w:rPr>
                            <w:sz w:val="22"/>
                          </w:rPr>
                          <w:t xml:space="preserve"> </w:t>
                        </w:r>
                      </w:p>
                    </w:txbxContent>
                  </v:textbox>
                </v:shape>
                <v:line id="Line 23" o:spid="_x0000_s1047" style="position:absolute;flip:x y;visibility:visible;mso-wrap-style:square" from="6427,8380" to="7627,8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CKacQAAADbAAAADwAAAGRycy9kb3ducmV2LnhtbESPQWvCQBSE74X+h+UVeqsbcxCNriKC&#10;4MGLtuj1JfvMRrNvk+wa03/fFYQeh5n5hlmsBluLnjpfOVYwHiUgiAunKy4V/Hxvv6YgfEDWWDsm&#10;Bb/kYbV8f1tgpt2DD9QfQykihH2GCkwITSalLwxZ9CPXEEfv4jqLIcqulLrDR4TbWqZJMpEWK44L&#10;BhvaGCpux7tV0Of38fW0P9x8fm5n+dS0m307UerzY1jPQQQawn/41d5pBWkKzy/x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gIppxAAAANsAAAAPAAAAAAAAAAAA&#10;AAAAAKECAABkcnMvZG93bnJldi54bWxQSwUGAAAAAAQABAD5AAAAkgMAAAAA&#10;">
                  <v:stroke endarrow="block"/>
                </v:line>
                <w10:wrap type="tight"/>
              </v:group>
            </w:pict>
          </mc:Fallback>
        </mc:AlternateContent>
      </w:r>
      <w:r w:rsidR="00536224" w:rsidRPr="00C2469E">
        <w:rPr>
          <w:b/>
          <w:i/>
          <w:noProof/>
          <w:sz w:val="28"/>
          <w:szCs w:val="28"/>
        </w:rPr>
        <w:t>Literary Analysis Outline</w:t>
      </w:r>
    </w:p>
    <w:p w:rsidR="00B6129D" w:rsidRDefault="00B6129D" w:rsidP="004D1FB1">
      <w:pPr>
        <w:spacing w:beforeLines="1" w:before="2" w:afterLines="1" w:after="2"/>
        <w:rPr>
          <w:rFonts w:ascii="Times" w:hAnsi="Times" w:cs="Times New Roman"/>
          <w:sz w:val="20"/>
          <w:szCs w:val="20"/>
        </w:rPr>
      </w:pPr>
    </w:p>
    <w:p w:rsidR="00536224" w:rsidRPr="00B6129D" w:rsidRDefault="00536224" w:rsidP="004D1FB1">
      <w:pPr>
        <w:spacing w:beforeLines="1" w:before="2" w:afterLines="1" w:after="2"/>
        <w:rPr>
          <w:rFonts w:ascii="Times" w:hAnsi="Times" w:cs="Times New Roman"/>
          <w:sz w:val="20"/>
          <w:szCs w:val="20"/>
        </w:rPr>
      </w:pPr>
    </w:p>
    <w:p w:rsidR="00536224" w:rsidRPr="00B6129D" w:rsidRDefault="00536224" w:rsidP="00536224">
      <w:pPr>
        <w:numPr>
          <w:ilvl w:val="0"/>
          <w:numId w:val="1"/>
        </w:numPr>
        <w:spacing w:after="0"/>
        <w:jc w:val="both"/>
        <w:rPr>
          <w:szCs w:val="28"/>
        </w:rPr>
      </w:pPr>
      <w:r w:rsidRPr="00B6129D">
        <w:rPr>
          <w:b/>
          <w:szCs w:val="28"/>
        </w:rPr>
        <w:t>Introduction</w:t>
      </w:r>
      <w:r w:rsidRPr="00B6129D">
        <w:rPr>
          <w:szCs w:val="28"/>
        </w:rPr>
        <w:t xml:space="preserve"> (from general to specific)</w:t>
      </w:r>
    </w:p>
    <w:p w:rsidR="00536224" w:rsidRPr="00B6129D" w:rsidRDefault="00536224" w:rsidP="00536224">
      <w:pPr>
        <w:numPr>
          <w:ilvl w:val="1"/>
          <w:numId w:val="1"/>
        </w:numPr>
        <w:spacing w:after="0"/>
        <w:jc w:val="both"/>
        <w:rPr>
          <w:szCs w:val="28"/>
        </w:rPr>
      </w:pPr>
      <w:r w:rsidRPr="00B6129D">
        <w:rPr>
          <w:b/>
          <w:szCs w:val="28"/>
        </w:rPr>
        <w:t>Hook</w:t>
      </w:r>
      <w:r w:rsidRPr="00B6129D">
        <w:rPr>
          <w:szCs w:val="28"/>
        </w:rPr>
        <w:t xml:space="preserve"> (startling idea</w:t>
      </w:r>
      <w:r w:rsidR="00D721F1">
        <w:rPr>
          <w:szCs w:val="28"/>
        </w:rPr>
        <w:t>/statistic</w:t>
      </w:r>
      <w:r w:rsidRPr="00B6129D">
        <w:rPr>
          <w:szCs w:val="28"/>
        </w:rPr>
        <w:t xml:space="preserve">, </w:t>
      </w:r>
      <w:r w:rsidR="00D721F1">
        <w:rPr>
          <w:szCs w:val="28"/>
        </w:rPr>
        <w:t xml:space="preserve">dictionary definition, </w:t>
      </w:r>
      <w:r w:rsidRPr="00B6129D">
        <w:rPr>
          <w:szCs w:val="28"/>
        </w:rPr>
        <w:t xml:space="preserve">question, short quote, </w:t>
      </w:r>
      <w:r w:rsidR="00D721F1">
        <w:rPr>
          <w:szCs w:val="28"/>
        </w:rPr>
        <w:t xml:space="preserve">description, analogy, catalogue of relevant examples, </w:t>
      </w:r>
      <w:r w:rsidRPr="00B6129D">
        <w:rPr>
          <w:szCs w:val="28"/>
        </w:rPr>
        <w:t>universal application of theme etc.)</w:t>
      </w:r>
    </w:p>
    <w:p w:rsidR="00536224" w:rsidRPr="00B6129D" w:rsidRDefault="00536224" w:rsidP="00536224">
      <w:pPr>
        <w:numPr>
          <w:ilvl w:val="1"/>
          <w:numId w:val="1"/>
        </w:numPr>
        <w:spacing w:after="0"/>
        <w:jc w:val="both"/>
        <w:rPr>
          <w:szCs w:val="28"/>
        </w:rPr>
      </w:pPr>
      <w:r w:rsidRPr="00B6129D">
        <w:rPr>
          <w:b/>
          <w:szCs w:val="28"/>
        </w:rPr>
        <w:t>Background information</w:t>
      </w:r>
      <w:r w:rsidRPr="00B6129D">
        <w:rPr>
          <w:szCs w:val="28"/>
        </w:rPr>
        <w:t xml:space="preserve"> (mention of the author and </w:t>
      </w:r>
      <w:r w:rsidRPr="00B6129D">
        <w:rPr>
          <w:i/>
          <w:szCs w:val="28"/>
        </w:rPr>
        <w:t>title</w:t>
      </w:r>
      <w:r w:rsidRPr="00B6129D">
        <w:rPr>
          <w:szCs w:val="28"/>
        </w:rPr>
        <w:t xml:space="preserve"> italicized) </w:t>
      </w:r>
    </w:p>
    <w:p w:rsidR="00536224" w:rsidRPr="00B6129D" w:rsidRDefault="00536224" w:rsidP="00536224">
      <w:pPr>
        <w:numPr>
          <w:ilvl w:val="1"/>
          <w:numId w:val="1"/>
        </w:numPr>
        <w:spacing w:after="0"/>
        <w:jc w:val="both"/>
        <w:rPr>
          <w:szCs w:val="28"/>
        </w:rPr>
      </w:pPr>
      <w:r w:rsidRPr="00B6129D">
        <w:rPr>
          <w:szCs w:val="28"/>
        </w:rPr>
        <w:t>Introduce your</w:t>
      </w:r>
      <w:r w:rsidRPr="00B6129D">
        <w:rPr>
          <w:b/>
          <w:szCs w:val="28"/>
        </w:rPr>
        <w:t xml:space="preserve"> topic</w:t>
      </w:r>
      <w:r w:rsidRPr="00B6129D">
        <w:rPr>
          <w:szCs w:val="28"/>
        </w:rPr>
        <w:t xml:space="preserve"> </w:t>
      </w:r>
      <w:r w:rsidR="00ED321C">
        <w:rPr>
          <w:szCs w:val="28"/>
        </w:rPr>
        <w:t xml:space="preserve">(character, symbol, theme etc.) </w:t>
      </w:r>
      <w:r w:rsidRPr="00B6129D">
        <w:rPr>
          <w:szCs w:val="28"/>
        </w:rPr>
        <w:t>more specifically</w:t>
      </w:r>
    </w:p>
    <w:p w:rsidR="00536224" w:rsidRPr="00B6129D" w:rsidRDefault="00536224" w:rsidP="00536224">
      <w:pPr>
        <w:numPr>
          <w:ilvl w:val="1"/>
          <w:numId w:val="1"/>
        </w:numPr>
        <w:spacing w:after="0"/>
        <w:jc w:val="both"/>
        <w:rPr>
          <w:szCs w:val="28"/>
        </w:rPr>
      </w:pPr>
      <w:r w:rsidRPr="00B6129D">
        <w:rPr>
          <w:b/>
          <w:szCs w:val="28"/>
        </w:rPr>
        <w:t>Thesis statement</w:t>
      </w:r>
      <w:r w:rsidRPr="00B6129D">
        <w:rPr>
          <w:szCs w:val="28"/>
        </w:rPr>
        <w:t xml:space="preserve"> (provable, debatable, not obvious, specific, insightful inference answering “how/why,” tells “so what”)</w:t>
      </w:r>
    </w:p>
    <w:p w:rsidR="00536224" w:rsidRPr="00B6129D" w:rsidRDefault="00536224" w:rsidP="00536224">
      <w:pPr>
        <w:spacing w:after="0"/>
        <w:ind w:left="1440"/>
        <w:jc w:val="both"/>
        <w:rPr>
          <w:szCs w:val="28"/>
        </w:rPr>
      </w:pPr>
    </w:p>
    <w:p w:rsidR="00536224" w:rsidRPr="00B6129D" w:rsidRDefault="00536224" w:rsidP="00536224">
      <w:pPr>
        <w:numPr>
          <w:ilvl w:val="0"/>
          <w:numId w:val="1"/>
        </w:numPr>
        <w:spacing w:after="0"/>
        <w:jc w:val="both"/>
        <w:rPr>
          <w:szCs w:val="28"/>
        </w:rPr>
      </w:pPr>
      <w:r w:rsidRPr="00B6129D">
        <w:rPr>
          <w:b/>
          <w:szCs w:val="28"/>
        </w:rPr>
        <w:t>Body Paragraphs</w:t>
      </w:r>
      <w:r w:rsidRPr="00B6129D">
        <w:rPr>
          <w:szCs w:val="28"/>
        </w:rPr>
        <w:t xml:space="preserve"> (minimum of 3)</w:t>
      </w:r>
    </w:p>
    <w:p w:rsidR="00536224" w:rsidRPr="00B6129D" w:rsidRDefault="00536224" w:rsidP="00536224">
      <w:pPr>
        <w:numPr>
          <w:ilvl w:val="1"/>
          <w:numId w:val="1"/>
        </w:numPr>
        <w:spacing w:after="0"/>
        <w:jc w:val="both"/>
        <w:rPr>
          <w:szCs w:val="28"/>
        </w:rPr>
      </w:pPr>
      <w:r w:rsidRPr="00B6129D">
        <w:rPr>
          <w:b/>
          <w:szCs w:val="28"/>
        </w:rPr>
        <w:t>Topic Sentence</w:t>
      </w:r>
      <w:r w:rsidRPr="00B6129D">
        <w:rPr>
          <w:szCs w:val="28"/>
        </w:rPr>
        <w:t xml:space="preserve"> (glue words + how/why extension phrase)</w:t>
      </w:r>
    </w:p>
    <w:p w:rsidR="00536224" w:rsidRPr="00B6129D" w:rsidRDefault="00536224" w:rsidP="00536224">
      <w:pPr>
        <w:numPr>
          <w:ilvl w:val="1"/>
          <w:numId w:val="1"/>
        </w:numPr>
        <w:spacing w:after="0"/>
        <w:jc w:val="both"/>
        <w:rPr>
          <w:szCs w:val="28"/>
        </w:rPr>
      </w:pPr>
      <w:r w:rsidRPr="00D06A1F">
        <w:rPr>
          <w:b/>
          <w:szCs w:val="28"/>
        </w:rPr>
        <w:t>Lead-in</w:t>
      </w:r>
      <w:r w:rsidRPr="00B6129D">
        <w:rPr>
          <w:szCs w:val="28"/>
        </w:rPr>
        <w:t xml:space="preserve"> (contextualizes evidence by specifying the moment in which it occurred)</w:t>
      </w:r>
    </w:p>
    <w:p w:rsidR="00536224" w:rsidRPr="00B6129D" w:rsidRDefault="00536224" w:rsidP="00536224">
      <w:pPr>
        <w:numPr>
          <w:ilvl w:val="1"/>
          <w:numId w:val="1"/>
        </w:numPr>
        <w:spacing w:after="0"/>
        <w:jc w:val="both"/>
        <w:rPr>
          <w:szCs w:val="28"/>
        </w:rPr>
      </w:pPr>
      <w:r w:rsidRPr="00B6129D">
        <w:rPr>
          <w:b/>
          <w:szCs w:val="28"/>
        </w:rPr>
        <w:t>Evidence</w:t>
      </w:r>
      <w:r w:rsidRPr="00B6129D">
        <w:rPr>
          <w:szCs w:val="28"/>
        </w:rPr>
        <w:t xml:space="preserve"> (begins by specifying who is speaking followed</w:t>
      </w:r>
      <w:r w:rsidR="00ED321C">
        <w:rPr>
          <w:szCs w:val="28"/>
        </w:rPr>
        <w:t xml:space="preserve"> by a</w:t>
      </w:r>
      <w:r w:rsidRPr="00B6129D">
        <w:rPr>
          <w:szCs w:val="28"/>
        </w:rPr>
        <w:t xml:space="preserve"> direct quote or example </w:t>
      </w:r>
      <w:r w:rsidR="00ED321C">
        <w:rPr>
          <w:szCs w:val="28"/>
        </w:rPr>
        <w:t>and ending in a citation using</w:t>
      </w:r>
      <w:r w:rsidRPr="00B6129D">
        <w:rPr>
          <w:szCs w:val="28"/>
        </w:rPr>
        <w:t xml:space="preserve"> MLA formatting)</w:t>
      </w:r>
    </w:p>
    <w:p w:rsidR="00536224" w:rsidRPr="00B6129D" w:rsidRDefault="00536224" w:rsidP="00536224">
      <w:pPr>
        <w:numPr>
          <w:ilvl w:val="1"/>
          <w:numId w:val="1"/>
        </w:numPr>
        <w:spacing w:after="0"/>
        <w:jc w:val="both"/>
        <w:rPr>
          <w:b/>
          <w:szCs w:val="28"/>
        </w:rPr>
      </w:pPr>
      <w:r w:rsidRPr="00B6129D">
        <w:rPr>
          <w:b/>
          <w:szCs w:val="28"/>
        </w:rPr>
        <w:t>Commentary/Analysis</w:t>
      </w:r>
      <w:r w:rsidR="00D06A1F">
        <w:rPr>
          <w:b/>
          <w:szCs w:val="28"/>
        </w:rPr>
        <w:t xml:space="preserve"> </w:t>
      </w:r>
      <w:r w:rsidRPr="00D06A1F">
        <w:rPr>
          <w:szCs w:val="28"/>
        </w:rPr>
        <w:t>(explains how/why the evidence is significant, supports the topic sentence, and thesis statement)</w:t>
      </w:r>
    </w:p>
    <w:p w:rsidR="00536224" w:rsidRPr="00B6129D" w:rsidRDefault="00536224" w:rsidP="00536224">
      <w:pPr>
        <w:numPr>
          <w:ilvl w:val="1"/>
          <w:numId w:val="1"/>
        </w:numPr>
        <w:spacing w:after="0"/>
        <w:jc w:val="both"/>
        <w:rPr>
          <w:szCs w:val="28"/>
        </w:rPr>
      </w:pPr>
      <w:r w:rsidRPr="00D06A1F">
        <w:rPr>
          <w:b/>
          <w:szCs w:val="28"/>
        </w:rPr>
        <w:t>Clincher/transition</w:t>
      </w:r>
      <w:r w:rsidRPr="00B6129D">
        <w:rPr>
          <w:szCs w:val="28"/>
        </w:rPr>
        <w:t xml:space="preserve"> (sums up the main idea of the paragraph and transitions to the next) </w:t>
      </w:r>
    </w:p>
    <w:p w:rsidR="00536224" w:rsidRPr="00B6129D" w:rsidRDefault="00536224" w:rsidP="00536224">
      <w:pPr>
        <w:spacing w:after="0"/>
        <w:ind w:left="1440"/>
        <w:jc w:val="both"/>
        <w:rPr>
          <w:szCs w:val="28"/>
        </w:rPr>
      </w:pPr>
    </w:p>
    <w:p w:rsidR="004D1FB1" w:rsidRPr="00454526" w:rsidRDefault="00536224" w:rsidP="004D1FB1">
      <w:pPr>
        <w:numPr>
          <w:ilvl w:val="0"/>
          <w:numId w:val="1"/>
        </w:numPr>
        <w:spacing w:after="0"/>
        <w:jc w:val="both"/>
        <w:rPr>
          <w:szCs w:val="28"/>
        </w:rPr>
      </w:pPr>
      <w:r w:rsidRPr="00B6129D">
        <w:rPr>
          <w:b/>
          <w:szCs w:val="28"/>
        </w:rPr>
        <w:t xml:space="preserve">Conclusion </w:t>
      </w:r>
      <w:r w:rsidRPr="00B6129D">
        <w:rPr>
          <w:szCs w:val="28"/>
        </w:rPr>
        <w:t>(from specific to general)</w:t>
      </w:r>
    </w:p>
    <w:p w:rsidR="00536224" w:rsidRPr="00B6129D" w:rsidRDefault="00536224" w:rsidP="00536224">
      <w:pPr>
        <w:numPr>
          <w:ilvl w:val="1"/>
          <w:numId w:val="1"/>
        </w:numPr>
        <w:spacing w:after="0"/>
        <w:jc w:val="both"/>
        <w:rPr>
          <w:szCs w:val="28"/>
        </w:rPr>
      </w:pPr>
      <w:r w:rsidRPr="00B6129D">
        <w:rPr>
          <w:b/>
          <w:szCs w:val="28"/>
        </w:rPr>
        <w:t>Restate the thesis</w:t>
      </w:r>
      <w:r w:rsidR="00ED321C">
        <w:rPr>
          <w:szCs w:val="28"/>
        </w:rPr>
        <w:t xml:space="preserve"> in different words</w:t>
      </w:r>
    </w:p>
    <w:p w:rsidR="00536224" w:rsidRPr="00B6129D" w:rsidRDefault="00536224" w:rsidP="00536224">
      <w:pPr>
        <w:numPr>
          <w:ilvl w:val="1"/>
          <w:numId w:val="1"/>
        </w:numPr>
        <w:spacing w:after="0"/>
        <w:jc w:val="both"/>
        <w:rPr>
          <w:szCs w:val="28"/>
        </w:rPr>
      </w:pPr>
      <w:r w:rsidRPr="00B6129D">
        <w:rPr>
          <w:b/>
          <w:szCs w:val="28"/>
        </w:rPr>
        <w:t>Summarize</w:t>
      </w:r>
      <w:r w:rsidRPr="00B6129D">
        <w:rPr>
          <w:szCs w:val="28"/>
        </w:rPr>
        <w:t xml:space="preserve"> the main ideas</w:t>
      </w:r>
    </w:p>
    <w:p w:rsidR="00536224" w:rsidRPr="00B6129D" w:rsidRDefault="00536224" w:rsidP="00536224">
      <w:pPr>
        <w:numPr>
          <w:ilvl w:val="1"/>
          <w:numId w:val="1"/>
        </w:numPr>
        <w:spacing w:after="0"/>
        <w:jc w:val="both"/>
        <w:rPr>
          <w:szCs w:val="28"/>
        </w:rPr>
      </w:pPr>
      <w:r w:rsidRPr="00B6129D">
        <w:rPr>
          <w:b/>
          <w:szCs w:val="28"/>
        </w:rPr>
        <w:t>Leave the reader thinking</w:t>
      </w:r>
      <w:r w:rsidRPr="00B6129D">
        <w:rPr>
          <w:szCs w:val="28"/>
        </w:rPr>
        <w:t xml:space="preserve"> (expand on your main ideas, give a new insight/perspective, ask a novel question etc.</w:t>
      </w:r>
      <w:r w:rsidR="00F15BA0">
        <w:rPr>
          <w:szCs w:val="28"/>
        </w:rPr>
        <w:t xml:space="preserve"> Leave a lasting impression</w:t>
      </w:r>
      <w:r w:rsidR="00ED321C">
        <w:rPr>
          <w:szCs w:val="28"/>
        </w:rPr>
        <w:t>)</w:t>
      </w:r>
    </w:p>
    <w:p w:rsidR="00B6129D" w:rsidRDefault="00B6129D"/>
    <w:p w:rsidR="00B6129D" w:rsidRDefault="00B6129D"/>
    <w:p w:rsidR="004D1FB1" w:rsidRDefault="004D1FB1">
      <w:pPr>
        <w:sectPr w:rsidR="004D1FB1" w:rsidSect="00B6129D">
          <w:pgSz w:w="15840" w:h="12240" w:orient="landscape"/>
          <w:pgMar w:top="720" w:right="1080" w:bottom="720" w:left="1080" w:header="720" w:footer="720" w:gutter="0"/>
          <w:cols w:num="2" w:space="720"/>
        </w:sectPr>
      </w:pPr>
    </w:p>
    <w:p w:rsidR="004D1FB1" w:rsidRDefault="004D1FB1"/>
    <w:tbl>
      <w:tblPr>
        <w:tblW w:w="0" w:type="auto"/>
        <w:tblInd w:w="108" w:type="dxa"/>
        <w:tblLook w:val="0000" w:firstRow="0" w:lastRow="0" w:firstColumn="0" w:lastColumn="0" w:noHBand="0" w:noVBand="0"/>
      </w:tblPr>
      <w:tblGrid>
        <w:gridCol w:w="2445"/>
        <w:gridCol w:w="2059"/>
        <w:gridCol w:w="2260"/>
        <w:gridCol w:w="3518"/>
        <w:gridCol w:w="3506"/>
      </w:tblGrid>
      <w:tr w:rsidR="00B6129D" w:rsidRPr="005A327A">
        <w:tc>
          <w:tcPr>
            <w:tcW w:w="2545" w:type="dxa"/>
            <w:tcBorders>
              <w:top w:val="single" w:sz="6" w:space="0" w:color="auto"/>
              <w:left w:val="single" w:sz="6" w:space="0" w:color="auto"/>
              <w:bottom w:val="double" w:sz="6" w:space="0" w:color="auto"/>
              <w:right w:val="single" w:sz="6" w:space="0" w:color="auto"/>
            </w:tcBorders>
            <w:shd w:val="clear" w:color="auto" w:fill="auto"/>
          </w:tcPr>
          <w:p w:rsidR="00B6129D" w:rsidRPr="004D1FB1" w:rsidRDefault="00B6129D" w:rsidP="004D1FB1">
            <w:pPr>
              <w:spacing w:beforeLines="1" w:before="2" w:afterLines="1" w:after="2"/>
              <w:jc w:val="center"/>
              <w:rPr>
                <w:rFonts w:ascii="Times" w:hAnsi="Times" w:cs="Times New Roman"/>
                <w:sz w:val="20"/>
                <w:szCs w:val="20"/>
              </w:rPr>
            </w:pPr>
            <w:r w:rsidRPr="004D1FB1">
              <w:rPr>
                <w:rFonts w:ascii="Times" w:hAnsi="Times" w:cs="Times New Roman"/>
                <w:b/>
                <w:sz w:val="20"/>
                <w:szCs w:val="20"/>
              </w:rPr>
              <w:lastRenderedPageBreak/>
              <w:t>Verbs for Analysis</w:t>
            </w:r>
          </w:p>
        </w:tc>
        <w:tc>
          <w:tcPr>
            <w:tcW w:w="2115" w:type="dxa"/>
            <w:tcBorders>
              <w:top w:val="single" w:sz="6" w:space="0" w:color="auto"/>
              <w:left w:val="single" w:sz="6" w:space="0" w:color="auto"/>
              <w:bottom w:val="double" w:sz="6" w:space="0" w:color="auto"/>
              <w:right w:val="sing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Tone Words</w:t>
            </w:r>
          </w:p>
        </w:tc>
        <w:tc>
          <w:tcPr>
            <w:tcW w:w="2325" w:type="dxa"/>
            <w:tcBorders>
              <w:top w:val="single" w:sz="6" w:space="0" w:color="auto"/>
              <w:left w:val="single" w:sz="6" w:space="0" w:color="auto"/>
              <w:bottom w:val="double" w:sz="6" w:space="0" w:color="auto"/>
              <w:right w:val="doub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Tone Words</w:t>
            </w:r>
          </w:p>
        </w:tc>
        <w:tc>
          <w:tcPr>
            <w:tcW w:w="3690" w:type="dxa"/>
            <w:tcBorders>
              <w:top w:val="single" w:sz="6" w:space="0" w:color="auto"/>
              <w:left w:val="double" w:sz="6" w:space="0" w:color="auto"/>
              <w:bottom w:val="double" w:sz="6" w:space="0" w:color="auto"/>
              <w:right w:val="sing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Transition Words</w:t>
            </w:r>
          </w:p>
        </w:tc>
        <w:tc>
          <w:tcPr>
            <w:tcW w:w="3690" w:type="dxa"/>
            <w:tcBorders>
              <w:top w:val="single" w:sz="6" w:space="0" w:color="auto"/>
              <w:left w:val="single" w:sz="6" w:space="0" w:color="auto"/>
              <w:bottom w:val="double" w:sz="6" w:space="0" w:color="auto"/>
              <w:right w:val="doub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Transition Words</w:t>
            </w:r>
          </w:p>
        </w:tc>
      </w:tr>
      <w:tr w:rsidR="00B6129D" w:rsidRPr="005A327A">
        <w:tc>
          <w:tcPr>
            <w:tcW w:w="2545" w:type="dxa"/>
            <w:tcBorders>
              <w:top w:val="doub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Portray</w:t>
            </w:r>
          </w:p>
        </w:tc>
        <w:tc>
          <w:tcPr>
            <w:tcW w:w="2115" w:type="dxa"/>
            <w:tcBorders>
              <w:top w:val="doub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 xml:space="preserve">Sharp </w:t>
            </w:r>
          </w:p>
        </w:tc>
        <w:tc>
          <w:tcPr>
            <w:tcW w:w="2325" w:type="dxa"/>
            <w:tcBorders>
              <w:top w:val="doub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Complimentary</w:t>
            </w:r>
          </w:p>
        </w:tc>
        <w:tc>
          <w:tcPr>
            <w:tcW w:w="3690" w:type="dxa"/>
            <w:tcBorders>
              <w:top w:val="doub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Sequence</w:t>
            </w:r>
          </w:p>
        </w:tc>
        <w:tc>
          <w:tcPr>
            <w:tcW w:w="3690" w:type="dxa"/>
            <w:tcBorders>
              <w:top w:val="doub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Result</w:t>
            </w:r>
          </w:p>
        </w:tc>
      </w:tr>
      <w:tr w:rsidR="00B6129D" w:rsidRPr="005A327A">
        <w:trPr>
          <w:cantSplit/>
          <w:trHeight w:val="245"/>
        </w:trPr>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 xml:space="preserve">Depict </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Hollow</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Dreamy</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 xml:space="preserve">first, second, third </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therefore</w:t>
            </w:r>
          </w:p>
        </w:tc>
      </w:tr>
      <w:tr w:rsidR="00B6129D" w:rsidRPr="005A327A">
        <w:trPr>
          <w:cantSplit/>
          <w:trHeight w:val="245"/>
        </w:trPr>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Convey</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Proud</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Sympathetic</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then, next, finally</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as a result</w:t>
            </w:r>
          </w:p>
        </w:tc>
      </w:tr>
      <w:tr w:rsidR="00B6129D" w:rsidRPr="005A327A">
        <w:trPr>
          <w:cantSplit/>
          <w:trHeight w:val="245"/>
        </w:trPr>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Imply</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Vexed</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Nostalgic</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again</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consequently</w:t>
            </w:r>
          </w:p>
        </w:tc>
      </w:tr>
      <w:tr w:rsidR="00B6129D" w:rsidRPr="005A327A">
        <w:trPr>
          <w:cantSplit/>
          <w:trHeight w:val="245"/>
        </w:trPr>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Reveal</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Sarcastic</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Gothic</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also, too</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thus</w:t>
            </w:r>
          </w:p>
        </w:tc>
      </w:tr>
      <w:tr w:rsidR="00B6129D" w:rsidRPr="005A327A">
        <w:trPr>
          <w:cantSplit/>
          <w:trHeight w:val="245"/>
        </w:trPr>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Demonstrate</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Mocking</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Cryptic</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and then</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hence</w:t>
            </w:r>
          </w:p>
        </w:tc>
      </w:tr>
      <w:tr w:rsidR="00B6129D" w:rsidRPr="005A327A">
        <w:trPr>
          <w:cantSplit/>
          <w:trHeight w:val="245"/>
        </w:trPr>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Exemplify</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Shocking</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Mysterious</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furthermore</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accordingly</w:t>
            </w:r>
          </w:p>
        </w:tc>
      </w:tr>
      <w:tr w:rsidR="00B6129D" w:rsidRPr="005A327A">
        <w:trPr>
          <w:cantSplit/>
          <w:trHeight w:val="245"/>
        </w:trPr>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 xml:space="preserve">Assert </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Horrific</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Enigmatic</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moreover</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then</w:t>
            </w:r>
          </w:p>
        </w:tc>
      </w:tr>
      <w:tr w:rsidR="00B6129D" w:rsidRPr="005A327A">
        <w:trPr>
          <w:cantSplit/>
          <w:trHeight w:val="245"/>
        </w:trPr>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Embody</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Irreverent</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Fanciful</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still</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so</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Elucidate</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Candid</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Illusive</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Likeness</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because</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Clarify</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Pitiful</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Evasive</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likewise</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so that</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Assert</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Wistful</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Silly</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similarly</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Comparison</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Inspire</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Wishful</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Ambivalent</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Concession</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moreover</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Manipulate</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Hostile</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Playful</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to be sure</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another</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Enhance</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Whimsical</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Joking</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granted</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just</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Ensue</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Apologetic</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Seductive</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of course</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similarly</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Discern</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Didactic</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Vibrant</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truly</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likewise</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Master</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Scholarly</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Giddy</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although</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also</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Prone</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Thoughtful</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Euphoric</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Insistence</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Contrast</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Meander</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Smug</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Gleeful</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indeed</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but</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Foreshadow</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Arrogant</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Emphatic</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in fact</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yet</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Predict</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Apathetic</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Reminiscent</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Restatement</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still</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Suggest</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Tired</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Confused</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that is</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however</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Hint</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Boring</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Addled</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in other words</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nevertheless</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Transform</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Restrained</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Objective</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in simpler terms</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on the other hand</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 xml:space="preserve">Solidify </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Dramatic</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Subjective</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Example</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instead</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Repudiate</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Cold</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Somber</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for example</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nonetheless</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Refute</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Peaceful</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Sentimental</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for instance</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although</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Dispel</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Tranquil</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Frivolous</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specifically</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though</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Regale</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Benevolent</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Wary</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such as</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despite / in spite of</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Revert</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Pedantic</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Mournful</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Time</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even though</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Empower</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Trite</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Condescending</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meanwhile / in the meantime</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jc w:val="center"/>
              <w:rPr>
                <w:rFonts w:ascii="Times" w:hAnsi="Times" w:cs="Times New Roman"/>
                <w:sz w:val="20"/>
                <w:szCs w:val="20"/>
              </w:rPr>
            </w:pPr>
            <w:r w:rsidRPr="005A327A">
              <w:rPr>
                <w:rFonts w:ascii="Times" w:hAnsi="Times" w:cs="Times New Roman"/>
                <w:b/>
                <w:sz w:val="20"/>
                <w:szCs w:val="20"/>
              </w:rPr>
              <w:t>Addition</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Constrain</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Pious/impious</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Aloof</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eventually</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moreover</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Construct</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Commonplace</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Desolate</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since / since then</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furthermore</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Create</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Ornate</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Scholarly</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afterward</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also</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Transcend</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Cultured</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Passionate</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formerly</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too</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Pervade</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Picturesque</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Audacious</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simultaneously</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besides</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Sustain</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Humorous</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Pastoral</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thereafter</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in addition</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Construe</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Pompous</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Urbane</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immediately</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further</w:t>
            </w:r>
          </w:p>
        </w:tc>
      </w:tr>
      <w:tr w:rsidR="00B6129D" w:rsidRPr="005A327A">
        <w:tc>
          <w:tcPr>
            <w:tcW w:w="2545" w:type="dxa"/>
            <w:tcBorders>
              <w:top w:val="single" w:sz="6" w:space="0" w:color="auto"/>
              <w:left w:val="single" w:sz="6" w:space="0" w:color="auto"/>
              <w:bottom w:val="single" w:sz="6" w:space="0" w:color="auto"/>
              <w:right w:val="single" w:sz="6" w:space="0" w:color="auto"/>
            </w:tcBorders>
            <w:shd w:val="clear" w:color="auto" w:fill="auto"/>
          </w:tcPr>
          <w:p w:rsidR="00B6129D" w:rsidRPr="004D1FB1" w:rsidRDefault="00B6129D" w:rsidP="004D1FB1">
            <w:pPr>
              <w:spacing w:beforeLines="1" w:before="2" w:afterLines="1" w:after="2"/>
              <w:rPr>
                <w:rFonts w:ascii="Times" w:hAnsi="Times" w:cs="Times New Roman"/>
                <w:sz w:val="20"/>
                <w:szCs w:val="20"/>
              </w:rPr>
            </w:pPr>
            <w:r w:rsidRPr="004D1FB1">
              <w:rPr>
                <w:rFonts w:ascii="Times" w:hAnsi="Times" w:cs="Times New Roman"/>
                <w:sz w:val="20"/>
                <w:szCs w:val="20"/>
              </w:rPr>
              <w:t> </w:t>
            </w:r>
          </w:p>
        </w:tc>
        <w:tc>
          <w:tcPr>
            <w:tcW w:w="2115" w:type="dxa"/>
            <w:tcBorders>
              <w:top w:val="single" w:sz="6" w:space="0" w:color="auto"/>
              <w:left w:val="sing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Provincial</w:t>
            </w:r>
          </w:p>
        </w:tc>
        <w:tc>
          <w:tcPr>
            <w:tcW w:w="2325"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Sophisticated</w:t>
            </w:r>
          </w:p>
        </w:tc>
        <w:tc>
          <w:tcPr>
            <w:tcW w:w="3690" w:type="dxa"/>
            <w:tcBorders>
              <w:top w:val="single" w:sz="6" w:space="0" w:color="auto"/>
              <w:left w:val="double" w:sz="6" w:space="0" w:color="auto"/>
              <w:bottom w:val="single" w:sz="6" w:space="0" w:color="auto"/>
              <w:right w:val="sing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while</w:t>
            </w:r>
          </w:p>
        </w:tc>
        <w:tc>
          <w:tcPr>
            <w:tcW w:w="3690" w:type="dxa"/>
            <w:tcBorders>
              <w:top w:val="single" w:sz="6" w:space="0" w:color="auto"/>
              <w:left w:val="single" w:sz="6" w:space="0" w:color="auto"/>
              <w:bottom w:val="single" w:sz="6" w:space="0" w:color="auto"/>
              <w:right w:val="double" w:sz="6" w:space="0" w:color="auto"/>
            </w:tcBorders>
            <w:shd w:val="clear" w:color="auto" w:fill="auto"/>
          </w:tcPr>
          <w:p w:rsidR="00B6129D" w:rsidRPr="005A327A" w:rsidRDefault="00B6129D" w:rsidP="004D1FB1">
            <w:pPr>
              <w:spacing w:beforeLines="1" w:before="2" w:afterLines="1" w:after="2"/>
              <w:rPr>
                <w:rFonts w:ascii="Times" w:hAnsi="Times" w:cs="Times New Roman"/>
                <w:sz w:val="20"/>
                <w:szCs w:val="20"/>
              </w:rPr>
            </w:pPr>
            <w:r w:rsidRPr="005A327A">
              <w:rPr>
                <w:rFonts w:ascii="Times" w:hAnsi="Times" w:cs="Times New Roman"/>
                <w:sz w:val="20"/>
                <w:szCs w:val="20"/>
              </w:rPr>
              <w:t> </w:t>
            </w:r>
          </w:p>
        </w:tc>
      </w:tr>
    </w:tbl>
    <w:p w:rsidR="000F2F08" w:rsidRDefault="000F2F08"/>
    <w:p w:rsidR="002D0CFA" w:rsidRDefault="002D0CFA" w:rsidP="002D0CFA">
      <w:pPr>
        <w:pStyle w:val="Heading1"/>
        <w:contextualSpacing/>
        <w:sectPr w:rsidR="002D0CFA">
          <w:type w:val="continuous"/>
          <w:pgSz w:w="15840" w:h="12240" w:orient="landscape"/>
          <w:pgMar w:top="720" w:right="1080" w:bottom="720" w:left="1080" w:header="720" w:footer="720" w:gutter="0"/>
          <w:cols w:space="720"/>
        </w:sectPr>
      </w:pPr>
    </w:p>
    <w:p w:rsidR="00C03F5C" w:rsidRDefault="002D0CFA" w:rsidP="001A4199">
      <w:pPr>
        <w:pStyle w:val="Heading1"/>
        <w:contextualSpacing/>
        <w:jc w:val="center"/>
        <w:rPr>
          <w:b w:val="0"/>
        </w:rPr>
      </w:pPr>
      <w:r w:rsidRPr="00286119">
        <w:rPr>
          <w:sz w:val="24"/>
          <w:u w:val="single"/>
        </w:rPr>
        <w:lastRenderedPageBreak/>
        <w:t>Analyzing Style</w:t>
      </w:r>
      <w:r>
        <w:rPr>
          <w:sz w:val="24"/>
        </w:rPr>
        <w:t xml:space="preserve"> </w:t>
      </w:r>
      <w:r w:rsidRPr="002D0CFA">
        <w:rPr>
          <w:b w:val="0"/>
          <w:sz w:val="24"/>
        </w:rPr>
        <w:t>i</w:t>
      </w:r>
      <w:r w:rsidRPr="002D0CFA">
        <w:rPr>
          <w:b w:val="0"/>
        </w:rPr>
        <w:t>s composed of the following basic elements:</w:t>
      </w:r>
    </w:p>
    <w:p w:rsidR="002D0CFA" w:rsidRPr="00C03F5C" w:rsidRDefault="002D0CFA" w:rsidP="00C03F5C">
      <w:pPr>
        <w:contextualSpacing/>
      </w:pPr>
    </w:p>
    <w:tbl>
      <w:tblPr>
        <w:tblStyle w:val="TableGrid"/>
        <w:tblW w:w="6768" w:type="dxa"/>
        <w:tblBorders>
          <w:insideH w:val="none" w:sz="0" w:space="0" w:color="auto"/>
          <w:insideV w:val="none" w:sz="0" w:space="0" w:color="auto"/>
        </w:tblBorders>
        <w:tblLayout w:type="fixed"/>
        <w:tblLook w:val="00A0" w:firstRow="1" w:lastRow="0" w:firstColumn="1" w:lastColumn="0" w:noHBand="0" w:noVBand="0"/>
      </w:tblPr>
      <w:tblGrid>
        <w:gridCol w:w="2088"/>
        <w:gridCol w:w="1980"/>
        <w:gridCol w:w="2700"/>
      </w:tblGrid>
      <w:tr w:rsidR="00C03F5C">
        <w:tc>
          <w:tcPr>
            <w:tcW w:w="2088" w:type="dxa"/>
          </w:tcPr>
          <w:p w:rsidR="00C03F5C" w:rsidRPr="00C03F5C" w:rsidRDefault="00C03F5C" w:rsidP="00C03F5C">
            <w:pPr>
              <w:contextualSpacing/>
              <w:rPr>
                <w:sz w:val="22"/>
              </w:rPr>
            </w:pPr>
            <w:r>
              <w:rPr>
                <w:sz w:val="22"/>
              </w:rPr>
              <w:t>Syntax</w:t>
            </w:r>
          </w:p>
        </w:tc>
        <w:tc>
          <w:tcPr>
            <w:tcW w:w="1980" w:type="dxa"/>
          </w:tcPr>
          <w:p w:rsidR="00C03F5C" w:rsidRDefault="00C03F5C" w:rsidP="00C03F5C">
            <w:pPr>
              <w:pStyle w:val="ListParagraph"/>
              <w:ind w:left="0"/>
              <w:rPr>
                <w:sz w:val="22"/>
              </w:rPr>
            </w:pPr>
            <w:r>
              <w:rPr>
                <w:sz w:val="22"/>
              </w:rPr>
              <w:t>Diction</w:t>
            </w:r>
          </w:p>
        </w:tc>
        <w:tc>
          <w:tcPr>
            <w:tcW w:w="2700" w:type="dxa"/>
          </w:tcPr>
          <w:p w:rsidR="00C03F5C" w:rsidRDefault="00C03F5C" w:rsidP="00C03F5C">
            <w:pPr>
              <w:pStyle w:val="ListParagraph"/>
              <w:ind w:left="0"/>
              <w:rPr>
                <w:sz w:val="22"/>
              </w:rPr>
            </w:pPr>
            <w:r>
              <w:rPr>
                <w:sz w:val="22"/>
              </w:rPr>
              <w:t>Point of view</w:t>
            </w:r>
          </w:p>
        </w:tc>
      </w:tr>
      <w:tr w:rsidR="00C03F5C">
        <w:tc>
          <w:tcPr>
            <w:tcW w:w="2088" w:type="dxa"/>
          </w:tcPr>
          <w:p w:rsidR="00C03F5C" w:rsidRDefault="00C03F5C" w:rsidP="00C03F5C">
            <w:pPr>
              <w:pStyle w:val="ListParagraph"/>
              <w:ind w:left="0"/>
              <w:rPr>
                <w:sz w:val="22"/>
              </w:rPr>
            </w:pPr>
            <w:r>
              <w:rPr>
                <w:sz w:val="22"/>
              </w:rPr>
              <w:t>Devices of language</w:t>
            </w:r>
          </w:p>
        </w:tc>
        <w:tc>
          <w:tcPr>
            <w:tcW w:w="1980" w:type="dxa"/>
          </w:tcPr>
          <w:p w:rsidR="00C03F5C" w:rsidRDefault="00C03F5C" w:rsidP="00C03F5C">
            <w:pPr>
              <w:pStyle w:val="ListParagraph"/>
              <w:ind w:left="0"/>
              <w:rPr>
                <w:sz w:val="22"/>
              </w:rPr>
            </w:pPr>
            <w:r>
              <w:rPr>
                <w:sz w:val="22"/>
              </w:rPr>
              <w:t>Figurative language</w:t>
            </w:r>
          </w:p>
        </w:tc>
        <w:tc>
          <w:tcPr>
            <w:tcW w:w="2700" w:type="dxa"/>
          </w:tcPr>
          <w:p w:rsidR="00C03F5C" w:rsidRDefault="00C03F5C" w:rsidP="00C03F5C">
            <w:pPr>
              <w:pStyle w:val="ListParagraph"/>
              <w:ind w:left="0"/>
              <w:rPr>
                <w:sz w:val="22"/>
              </w:rPr>
            </w:pPr>
            <w:r>
              <w:rPr>
                <w:sz w:val="22"/>
              </w:rPr>
              <w:t>Tone</w:t>
            </w:r>
          </w:p>
        </w:tc>
      </w:tr>
      <w:tr w:rsidR="00C03F5C">
        <w:tc>
          <w:tcPr>
            <w:tcW w:w="2088" w:type="dxa"/>
          </w:tcPr>
          <w:p w:rsidR="00C03F5C" w:rsidRDefault="00C03F5C" w:rsidP="00C03F5C">
            <w:pPr>
              <w:pStyle w:val="ListParagraph"/>
              <w:ind w:left="0"/>
              <w:rPr>
                <w:sz w:val="22"/>
              </w:rPr>
            </w:pPr>
            <w:r>
              <w:rPr>
                <w:sz w:val="22"/>
              </w:rPr>
              <w:t>Imagery</w:t>
            </w:r>
          </w:p>
        </w:tc>
        <w:tc>
          <w:tcPr>
            <w:tcW w:w="1980" w:type="dxa"/>
          </w:tcPr>
          <w:p w:rsidR="00C03F5C" w:rsidRDefault="00C03F5C" w:rsidP="00C03F5C">
            <w:pPr>
              <w:pStyle w:val="ListParagraph"/>
              <w:ind w:left="0"/>
              <w:rPr>
                <w:sz w:val="22"/>
              </w:rPr>
            </w:pPr>
            <w:r>
              <w:rPr>
                <w:sz w:val="22"/>
              </w:rPr>
              <w:t>Phrasing</w:t>
            </w:r>
          </w:p>
        </w:tc>
        <w:tc>
          <w:tcPr>
            <w:tcW w:w="2700" w:type="dxa"/>
          </w:tcPr>
          <w:p w:rsidR="00C03F5C" w:rsidRDefault="00C03F5C" w:rsidP="00C03F5C">
            <w:pPr>
              <w:pStyle w:val="ListParagraph"/>
              <w:ind w:left="0"/>
              <w:rPr>
                <w:sz w:val="22"/>
              </w:rPr>
            </w:pPr>
            <w:r>
              <w:rPr>
                <w:sz w:val="22"/>
              </w:rPr>
              <w:t>Coordination/subordination</w:t>
            </w:r>
          </w:p>
        </w:tc>
      </w:tr>
      <w:tr w:rsidR="00C03F5C">
        <w:tc>
          <w:tcPr>
            <w:tcW w:w="2088" w:type="dxa"/>
          </w:tcPr>
          <w:p w:rsidR="00C03F5C" w:rsidRDefault="00C03F5C" w:rsidP="00C03F5C">
            <w:pPr>
              <w:pStyle w:val="ListParagraph"/>
              <w:ind w:left="0"/>
              <w:rPr>
                <w:sz w:val="22"/>
              </w:rPr>
            </w:pPr>
            <w:r>
              <w:rPr>
                <w:sz w:val="22"/>
              </w:rPr>
              <w:t>Selection of detail</w:t>
            </w:r>
          </w:p>
        </w:tc>
        <w:tc>
          <w:tcPr>
            <w:tcW w:w="1980" w:type="dxa"/>
          </w:tcPr>
          <w:p w:rsidR="00C03F5C" w:rsidRDefault="00C03F5C" w:rsidP="00C03F5C">
            <w:pPr>
              <w:pStyle w:val="ListParagraph"/>
              <w:ind w:left="0"/>
              <w:rPr>
                <w:sz w:val="22"/>
              </w:rPr>
            </w:pPr>
            <w:r>
              <w:rPr>
                <w:sz w:val="22"/>
              </w:rPr>
              <w:t>Parallelism</w:t>
            </w:r>
          </w:p>
        </w:tc>
        <w:tc>
          <w:tcPr>
            <w:tcW w:w="2700" w:type="dxa"/>
          </w:tcPr>
          <w:p w:rsidR="00C03F5C" w:rsidRDefault="00C03F5C" w:rsidP="00C03F5C">
            <w:pPr>
              <w:pStyle w:val="ListParagraph"/>
              <w:ind w:left="0"/>
              <w:rPr>
                <w:sz w:val="22"/>
              </w:rPr>
            </w:pPr>
            <w:r>
              <w:rPr>
                <w:sz w:val="22"/>
              </w:rPr>
              <w:t>repetition</w:t>
            </w:r>
          </w:p>
        </w:tc>
      </w:tr>
    </w:tbl>
    <w:p w:rsidR="00C03F5C" w:rsidRDefault="00C03F5C" w:rsidP="00C03F5C">
      <w:pPr>
        <w:keepNext/>
        <w:ind w:right="-355"/>
        <w:contextualSpacing/>
        <w:outlineLvl w:val="0"/>
        <w:rPr>
          <w:sz w:val="22"/>
        </w:rPr>
      </w:pPr>
    </w:p>
    <w:p w:rsidR="005568CB" w:rsidRDefault="002D0CFA" w:rsidP="00C03F5C">
      <w:pPr>
        <w:keepNext/>
        <w:ind w:right="-355"/>
        <w:contextualSpacing/>
        <w:outlineLvl w:val="0"/>
        <w:rPr>
          <w:sz w:val="22"/>
        </w:rPr>
      </w:pPr>
      <w:r w:rsidRPr="00286119">
        <w:rPr>
          <w:b/>
          <w:u w:val="single"/>
        </w:rPr>
        <w:t>Figurative Language</w:t>
      </w:r>
      <w:r w:rsidRPr="002D0CFA">
        <w:rPr>
          <w:sz w:val="22"/>
        </w:rPr>
        <w:t xml:space="preserve"> is composed of expressions in which the words are used in a nonliteral sense to present a figure, picture, or image. The basic figures are:</w:t>
      </w:r>
    </w:p>
    <w:p w:rsidR="002D0CFA" w:rsidRPr="002D0CFA" w:rsidRDefault="002D0CFA" w:rsidP="00C03F5C">
      <w:pPr>
        <w:keepNext/>
        <w:ind w:right="-355"/>
        <w:contextualSpacing/>
        <w:outlineLvl w:val="0"/>
        <w:rPr>
          <w:b/>
          <w:bCs/>
          <w:u w:val="single"/>
        </w:rPr>
      </w:pPr>
    </w:p>
    <w:p w:rsidR="002D0CFA" w:rsidRDefault="002D0CFA" w:rsidP="00C03F5C">
      <w:pPr>
        <w:numPr>
          <w:ilvl w:val="0"/>
          <w:numId w:val="2"/>
        </w:numPr>
        <w:tabs>
          <w:tab w:val="clear" w:pos="720"/>
          <w:tab w:val="num" w:pos="374"/>
        </w:tabs>
        <w:spacing w:after="0"/>
        <w:ind w:left="374"/>
        <w:contextualSpacing/>
        <w:rPr>
          <w:sz w:val="22"/>
        </w:rPr>
      </w:pPr>
      <w:r>
        <w:rPr>
          <w:b/>
          <w:bCs/>
          <w:sz w:val="22"/>
        </w:rPr>
        <w:t>Simile</w:t>
      </w:r>
      <w:r>
        <w:rPr>
          <w:sz w:val="22"/>
        </w:rPr>
        <w:t xml:space="preserve"> is a comparison of two different things or ideas through the use of the words </w:t>
      </w:r>
      <w:r>
        <w:rPr>
          <w:sz w:val="22"/>
          <w:u w:val="single"/>
        </w:rPr>
        <w:t>like</w:t>
      </w:r>
      <w:r>
        <w:rPr>
          <w:sz w:val="22"/>
        </w:rPr>
        <w:t xml:space="preserve"> or </w:t>
      </w:r>
      <w:r>
        <w:rPr>
          <w:sz w:val="22"/>
          <w:u w:val="single"/>
        </w:rPr>
        <w:t>as</w:t>
      </w:r>
      <w:r>
        <w:rPr>
          <w:sz w:val="22"/>
        </w:rPr>
        <w:t xml:space="preserve">.  It is definitely a stated comparison, where the poet says one thing is like another, e.g. </w:t>
      </w:r>
      <w:proofErr w:type="gramStart"/>
      <w:r>
        <w:rPr>
          <w:i/>
          <w:iCs/>
          <w:sz w:val="22"/>
        </w:rPr>
        <w:t>The</w:t>
      </w:r>
      <w:proofErr w:type="gramEnd"/>
      <w:r>
        <w:rPr>
          <w:i/>
          <w:iCs/>
          <w:sz w:val="22"/>
        </w:rPr>
        <w:t xml:space="preserve"> warrior fought like a lion.</w:t>
      </w:r>
    </w:p>
    <w:p w:rsidR="002D0CFA" w:rsidRPr="002D0CFA" w:rsidRDefault="002D0CFA" w:rsidP="002D0CFA">
      <w:pPr>
        <w:numPr>
          <w:ilvl w:val="0"/>
          <w:numId w:val="2"/>
        </w:numPr>
        <w:tabs>
          <w:tab w:val="clear" w:pos="720"/>
          <w:tab w:val="num" w:pos="374"/>
        </w:tabs>
        <w:spacing w:after="0"/>
        <w:ind w:left="374"/>
        <w:contextualSpacing/>
        <w:rPr>
          <w:sz w:val="22"/>
        </w:rPr>
      </w:pPr>
      <w:r>
        <w:rPr>
          <w:b/>
          <w:bCs/>
          <w:sz w:val="22"/>
        </w:rPr>
        <w:t>Metaphor</w:t>
      </w:r>
      <w:r>
        <w:rPr>
          <w:sz w:val="22"/>
        </w:rPr>
        <w:t xml:space="preserve"> is a comparison without the use of </w:t>
      </w:r>
      <w:r>
        <w:rPr>
          <w:sz w:val="22"/>
          <w:u w:val="single"/>
        </w:rPr>
        <w:t>like</w:t>
      </w:r>
      <w:r>
        <w:rPr>
          <w:sz w:val="22"/>
        </w:rPr>
        <w:t xml:space="preserve"> or </w:t>
      </w:r>
      <w:r>
        <w:rPr>
          <w:sz w:val="22"/>
          <w:u w:val="single"/>
        </w:rPr>
        <w:t>as</w:t>
      </w:r>
      <w:r>
        <w:rPr>
          <w:sz w:val="22"/>
        </w:rPr>
        <w:t xml:space="preserve">.  The poet states that one thing </w:t>
      </w:r>
      <w:r>
        <w:rPr>
          <w:sz w:val="22"/>
          <w:u w:val="single"/>
        </w:rPr>
        <w:t>is</w:t>
      </w:r>
      <w:r>
        <w:rPr>
          <w:sz w:val="22"/>
        </w:rPr>
        <w:t xml:space="preserve"> another.  It is usually a comparison between something that is real or concrete and something that is abstract, e.g., </w:t>
      </w:r>
      <w:r>
        <w:rPr>
          <w:i/>
          <w:iCs/>
          <w:sz w:val="22"/>
        </w:rPr>
        <w:t>Life is but a dream</w:t>
      </w:r>
      <w:r>
        <w:rPr>
          <w:sz w:val="22"/>
        </w:rPr>
        <w:t>.</w:t>
      </w:r>
    </w:p>
    <w:p w:rsidR="002D0CFA" w:rsidRDefault="002D0CFA" w:rsidP="002D0CFA">
      <w:pPr>
        <w:numPr>
          <w:ilvl w:val="0"/>
          <w:numId w:val="2"/>
        </w:numPr>
        <w:tabs>
          <w:tab w:val="clear" w:pos="720"/>
          <w:tab w:val="num" w:pos="374"/>
        </w:tabs>
        <w:spacing w:after="0"/>
        <w:ind w:left="374"/>
        <w:contextualSpacing/>
        <w:rPr>
          <w:sz w:val="22"/>
        </w:rPr>
      </w:pPr>
      <w:r>
        <w:rPr>
          <w:b/>
          <w:bCs/>
          <w:sz w:val="22"/>
        </w:rPr>
        <w:t>Personification</w:t>
      </w:r>
      <w:r>
        <w:rPr>
          <w:sz w:val="22"/>
        </w:rPr>
        <w:t xml:space="preserve"> is a kind of metaphor which gives inanimate objects or abstract ideas human characteristics, e.g., </w:t>
      </w:r>
      <w:proofErr w:type="gramStart"/>
      <w:r>
        <w:rPr>
          <w:i/>
          <w:iCs/>
          <w:sz w:val="22"/>
        </w:rPr>
        <w:t>The</w:t>
      </w:r>
      <w:proofErr w:type="gramEnd"/>
      <w:r>
        <w:rPr>
          <w:i/>
          <w:iCs/>
          <w:sz w:val="22"/>
        </w:rPr>
        <w:t xml:space="preserve"> wind cried in the dark.</w:t>
      </w:r>
    </w:p>
    <w:p w:rsidR="002D0CFA" w:rsidRDefault="002D0CFA" w:rsidP="002D0CFA">
      <w:pPr>
        <w:numPr>
          <w:ilvl w:val="0"/>
          <w:numId w:val="2"/>
        </w:numPr>
        <w:tabs>
          <w:tab w:val="clear" w:pos="720"/>
          <w:tab w:val="num" w:pos="374"/>
        </w:tabs>
        <w:spacing w:after="0"/>
        <w:ind w:left="374"/>
        <w:contextualSpacing/>
        <w:rPr>
          <w:sz w:val="22"/>
        </w:rPr>
      </w:pPr>
      <w:r>
        <w:rPr>
          <w:b/>
          <w:bCs/>
          <w:sz w:val="22"/>
        </w:rPr>
        <w:t>Hyperbole</w:t>
      </w:r>
      <w:r>
        <w:rPr>
          <w:sz w:val="22"/>
        </w:rPr>
        <w:t xml:space="preserve"> is a deliberate, extravagant, and often outrageous exaggeration.  It may be used either for serious or comic effect, e.g., </w:t>
      </w:r>
      <w:proofErr w:type="gramStart"/>
      <w:r>
        <w:rPr>
          <w:i/>
          <w:iCs/>
          <w:sz w:val="22"/>
        </w:rPr>
        <w:t>The</w:t>
      </w:r>
      <w:proofErr w:type="gramEnd"/>
      <w:r>
        <w:rPr>
          <w:i/>
          <w:iCs/>
          <w:sz w:val="22"/>
        </w:rPr>
        <w:t xml:space="preserve"> shot that was heard ‘round the world.</w:t>
      </w:r>
    </w:p>
    <w:p w:rsidR="002D0CFA" w:rsidRDefault="002D0CFA" w:rsidP="002D0CFA">
      <w:pPr>
        <w:numPr>
          <w:ilvl w:val="0"/>
          <w:numId w:val="2"/>
        </w:numPr>
        <w:tabs>
          <w:tab w:val="clear" w:pos="720"/>
          <w:tab w:val="num" w:pos="374"/>
        </w:tabs>
        <w:spacing w:after="0"/>
        <w:ind w:left="374"/>
        <w:contextualSpacing/>
        <w:rPr>
          <w:sz w:val="22"/>
        </w:rPr>
      </w:pPr>
      <w:r>
        <w:rPr>
          <w:b/>
          <w:bCs/>
          <w:sz w:val="22"/>
        </w:rPr>
        <w:t>Understatement (Meiosis</w:t>
      </w:r>
      <w:proofErr w:type="gramStart"/>
      <w:r>
        <w:rPr>
          <w:b/>
          <w:bCs/>
          <w:sz w:val="22"/>
        </w:rPr>
        <w:t xml:space="preserve">) </w:t>
      </w:r>
      <w:r>
        <w:rPr>
          <w:sz w:val="22"/>
        </w:rPr>
        <w:t xml:space="preserve"> is</w:t>
      </w:r>
      <w:proofErr w:type="gramEnd"/>
      <w:r>
        <w:rPr>
          <w:sz w:val="22"/>
        </w:rPr>
        <w:t xml:space="preserve"> the opposite of hyperbole.  It is a kind of irony which deliberately represents something as much less than it really is, e.g., </w:t>
      </w:r>
      <w:r>
        <w:rPr>
          <w:i/>
          <w:iCs/>
          <w:sz w:val="22"/>
        </w:rPr>
        <w:t>I could probably manage to survive on a salary of two million dollars per year.</w:t>
      </w:r>
    </w:p>
    <w:p w:rsidR="00117874" w:rsidRDefault="002D0CFA" w:rsidP="00117874">
      <w:pPr>
        <w:numPr>
          <w:ilvl w:val="0"/>
          <w:numId w:val="2"/>
        </w:numPr>
        <w:tabs>
          <w:tab w:val="clear" w:pos="720"/>
          <w:tab w:val="num" w:pos="374"/>
        </w:tabs>
        <w:spacing w:after="0"/>
        <w:ind w:left="374"/>
        <w:contextualSpacing/>
        <w:rPr>
          <w:sz w:val="22"/>
        </w:rPr>
      </w:pPr>
      <w:r>
        <w:rPr>
          <w:b/>
          <w:bCs/>
          <w:sz w:val="22"/>
        </w:rPr>
        <w:t>Paradox</w:t>
      </w:r>
      <w:r>
        <w:rPr>
          <w:sz w:val="22"/>
        </w:rPr>
        <w:t xml:space="preserve"> is a statement which contradicts itsel</w:t>
      </w:r>
      <w:r w:rsidR="007248F6">
        <w:rPr>
          <w:sz w:val="22"/>
        </w:rPr>
        <w:t xml:space="preserve">f. It may seem almost </w:t>
      </w:r>
      <w:proofErr w:type="spellStart"/>
      <w:r w:rsidR="007248F6">
        <w:rPr>
          <w:sz w:val="22"/>
        </w:rPr>
        <w:t>absurd.</w:t>
      </w:r>
      <w:r>
        <w:rPr>
          <w:sz w:val="22"/>
        </w:rPr>
        <w:t>Although</w:t>
      </w:r>
      <w:proofErr w:type="spellEnd"/>
      <w:r>
        <w:rPr>
          <w:sz w:val="22"/>
        </w:rPr>
        <w:t xml:space="preserve"> it may seem to be at odds with ordinary experience, it usually turns out to have a coherent meaning, and reveals a truth which is normally hidden, e.g., </w:t>
      </w:r>
      <w:proofErr w:type="gramStart"/>
      <w:r>
        <w:rPr>
          <w:i/>
          <w:iCs/>
          <w:sz w:val="22"/>
        </w:rPr>
        <w:t>The</w:t>
      </w:r>
      <w:proofErr w:type="gramEnd"/>
      <w:r>
        <w:rPr>
          <w:i/>
          <w:iCs/>
          <w:sz w:val="22"/>
        </w:rPr>
        <w:t xml:space="preserve"> more you know, the more you know you don’t know.</w:t>
      </w:r>
      <w:r>
        <w:rPr>
          <w:sz w:val="22"/>
        </w:rPr>
        <w:t xml:space="preserve"> (Socrates)</w:t>
      </w:r>
    </w:p>
    <w:p w:rsidR="002D0CFA" w:rsidRPr="00117874" w:rsidRDefault="002D0CFA" w:rsidP="00117874">
      <w:pPr>
        <w:numPr>
          <w:ilvl w:val="0"/>
          <w:numId w:val="2"/>
        </w:numPr>
        <w:tabs>
          <w:tab w:val="clear" w:pos="720"/>
          <w:tab w:val="num" w:pos="374"/>
        </w:tabs>
        <w:spacing w:after="0"/>
        <w:ind w:left="374"/>
        <w:contextualSpacing/>
        <w:rPr>
          <w:sz w:val="22"/>
        </w:rPr>
      </w:pPr>
      <w:r w:rsidRPr="00117874">
        <w:rPr>
          <w:b/>
          <w:bCs/>
          <w:sz w:val="22"/>
        </w:rPr>
        <w:t>Oxymoron</w:t>
      </w:r>
      <w:r w:rsidRPr="00117874">
        <w:rPr>
          <w:sz w:val="22"/>
        </w:rPr>
        <w:t xml:space="preserve"> is a form of paradox which combines a pair of contrary terms into a single expression.  This combination usually serves the purpose of shocking the reader into awareness, e.g., </w:t>
      </w:r>
      <w:r w:rsidRPr="00117874">
        <w:rPr>
          <w:i/>
          <w:iCs/>
          <w:sz w:val="22"/>
        </w:rPr>
        <w:t>sweet sorrow, wooden nickel.</w:t>
      </w:r>
    </w:p>
    <w:p w:rsidR="002D0CFA" w:rsidRDefault="002D0CFA" w:rsidP="002D0CFA">
      <w:pPr>
        <w:numPr>
          <w:ilvl w:val="0"/>
          <w:numId w:val="2"/>
        </w:numPr>
        <w:tabs>
          <w:tab w:val="clear" w:pos="720"/>
          <w:tab w:val="num" w:pos="374"/>
        </w:tabs>
        <w:spacing w:after="0"/>
        <w:ind w:left="374"/>
        <w:contextualSpacing/>
        <w:rPr>
          <w:sz w:val="22"/>
        </w:rPr>
      </w:pPr>
      <w:r>
        <w:rPr>
          <w:b/>
          <w:bCs/>
          <w:sz w:val="22"/>
        </w:rPr>
        <w:t>Pun</w:t>
      </w:r>
      <w:r>
        <w:rPr>
          <w:sz w:val="22"/>
        </w:rPr>
        <w:t xml:space="preserve"> is a play on words which are identical or similar in sound but which have sharply diverse meanings.  Puns may have serious as well as humorous uses, e.g., </w:t>
      </w:r>
      <w:r>
        <w:rPr>
          <w:i/>
          <w:iCs/>
          <w:sz w:val="22"/>
        </w:rPr>
        <w:t xml:space="preserve">When </w:t>
      </w:r>
      <w:proofErr w:type="spellStart"/>
      <w:r>
        <w:rPr>
          <w:i/>
          <w:iCs/>
          <w:sz w:val="22"/>
        </w:rPr>
        <w:t>Mercutio</w:t>
      </w:r>
      <w:proofErr w:type="spellEnd"/>
      <w:r>
        <w:rPr>
          <w:i/>
          <w:iCs/>
          <w:sz w:val="22"/>
        </w:rPr>
        <w:t xml:space="preserve"> is bleeding to death in </w:t>
      </w:r>
      <w:r>
        <w:rPr>
          <w:i/>
          <w:iCs/>
          <w:sz w:val="22"/>
          <w:u w:val="single"/>
        </w:rPr>
        <w:lastRenderedPageBreak/>
        <w:t>Romeo and Juliet</w:t>
      </w:r>
      <w:r>
        <w:rPr>
          <w:i/>
          <w:iCs/>
          <w:sz w:val="22"/>
        </w:rPr>
        <w:t>, he says to his friends, “Ask for me tomorrow, and you shall find me a grave man.”</w:t>
      </w:r>
    </w:p>
    <w:p w:rsidR="002D0CFA" w:rsidRDefault="002D0CFA" w:rsidP="002D0CFA">
      <w:pPr>
        <w:numPr>
          <w:ilvl w:val="0"/>
          <w:numId w:val="2"/>
        </w:numPr>
        <w:tabs>
          <w:tab w:val="clear" w:pos="720"/>
          <w:tab w:val="num" w:pos="374"/>
        </w:tabs>
        <w:spacing w:after="0"/>
        <w:ind w:left="374"/>
        <w:contextualSpacing/>
        <w:rPr>
          <w:sz w:val="22"/>
        </w:rPr>
      </w:pPr>
      <w:r>
        <w:rPr>
          <w:b/>
          <w:bCs/>
          <w:sz w:val="22"/>
        </w:rPr>
        <w:t>Irony</w:t>
      </w:r>
      <w:r>
        <w:rPr>
          <w:sz w:val="22"/>
        </w:rPr>
        <w:t xml:space="preserve"> is the result of a statement saying one thing while meaning the opposite.  Its purpose is usually to criticize, e.g., </w:t>
      </w:r>
      <w:proofErr w:type="gramStart"/>
      <w:r>
        <w:rPr>
          <w:i/>
          <w:iCs/>
          <w:sz w:val="22"/>
        </w:rPr>
        <w:t>It</w:t>
      </w:r>
      <w:proofErr w:type="gramEnd"/>
      <w:r>
        <w:rPr>
          <w:i/>
          <w:iCs/>
          <w:sz w:val="22"/>
        </w:rPr>
        <w:t xml:space="preserve"> is simple to stop smoking.  I’ve done it many times.</w:t>
      </w:r>
    </w:p>
    <w:p w:rsidR="002D0CFA" w:rsidRDefault="002D0CFA" w:rsidP="002D0CFA">
      <w:pPr>
        <w:numPr>
          <w:ilvl w:val="0"/>
          <w:numId w:val="2"/>
        </w:numPr>
        <w:tabs>
          <w:tab w:val="clear" w:pos="720"/>
          <w:tab w:val="num" w:pos="374"/>
        </w:tabs>
        <w:spacing w:after="0"/>
        <w:ind w:left="374"/>
        <w:contextualSpacing/>
        <w:rPr>
          <w:sz w:val="22"/>
        </w:rPr>
      </w:pPr>
      <w:r>
        <w:rPr>
          <w:b/>
          <w:bCs/>
          <w:sz w:val="22"/>
        </w:rPr>
        <w:t>Sarcasm</w:t>
      </w:r>
      <w:r>
        <w:rPr>
          <w:sz w:val="22"/>
        </w:rPr>
        <w:t xml:space="preserve"> is a type of irony in which a person appears to be praising something while he is actually insulting the thing.  Its purpose is to injure or hurt, e.g., </w:t>
      </w:r>
      <w:proofErr w:type="gramStart"/>
      <w:r>
        <w:rPr>
          <w:i/>
          <w:iCs/>
          <w:sz w:val="22"/>
        </w:rPr>
        <w:t>As</w:t>
      </w:r>
      <w:proofErr w:type="gramEnd"/>
      <w:r>
        <w:rPr>
          <w:i/>
          <w:iCs/>
          <w:sz w:val="22"/>
        </w:rPr>
        <w:t xml:space="preserve"> I fell down the stairs head-first, I heard her say, “look at that coordination.”</w:t>
      </w:r>
    </w:p>
    <w:p w:rsidR="002D0CFA" w:rsidRDefault="002D0CFA" w:rsidP="002D0CFA">
      <w:pPr>
        <w:numPr>
          <w:ilvl w:val="0"/>
          <w:numId w:val="2"/>
        </w:numPr>
        <w:tabs>
          <w:tab w:val="clear" w:pos="720"/>
          <w:tab w:val="num" w:pos="374"/>
        </w:tabs>
        <w:spacing w:after="0"/>
        <w:ind w:left="374"/>
        <w:contextualSpacing/>
        <w:rPr>
          <w:sz w:val="22"/>
        </w:rPr>
      </w:pPr>
      <w:r>
        <w:rPr>
          <w:b/>
          <w:bCs/>
          <w:sz w:val="22"/>
        </w:rPr>
        <w:t>Antithesis</w:t>
      </w:r>
      <w:r>
        <w:rPr>
          <w:sz w:val="22"/>
        </w:rPr>
        <w:t xml:space="preserve"> involves a direct contrast of structurally parallel word groupings generally for the purpose of contrast, e.g., </w:t>
      </w:r>
      <w:r>
        <w:rPr>
          <w:i/>
          <w:iCs/>
          <w:sz w:val="22"/>
        </w:rPr>
        <w:t>sink or swim.</w:t>
      </w:r>
    </w:p>
    <w:p w:rsidR="002D0CFA" w:rsidRDefault="002D0CFA" w:rsidP="002D0CFA">
      <w:pPr>
        <w:numPr>
          <w:ilvl w:val="0"/>
          <w:numId w:val="2"/>
        </w:numPr>
        <w:tabs>
          <w:tab w:val="clear" w:pos="720"/>
          <w:tab w:val="num" w:pos="374"/>
        </w:tabs>
        <w:spacing w:after="0"/>
        <w:ind w:left="374"/>
        <w:contextualSpacing/>
        <w:rPr>
          <w:sz w:val="22"/>
        </w:rPr>
      </w:pPr>
      <w:r>
        <w:rPr>
          <w:b/>
          <w:bCs/>
          <w:sz w:val="22"/>
        </w:rPr>
        <w:t>Apostrophe</w:t>
      </w:r>
      <w:r>
        <w:rPr>
          <w:sz w:val="22"/>
        </w:rPr>
        <w:t xml:space="preserve"> is a form of personification in which the absent or dead are spoken to as if present, and the inanimate as if animate.  Those are all addressed directly, e.g., </w:t>
      </w:r>
      <w:proofErr w:type="gramStart"/>
      <w:r>
        <w:rPr>
          <w:i/>
          <w:iCs/>
          <w:sz w:val="22"/>
        </w:rPr>
        <w:t>The</w:t>
      </w:r>
      <w:proofErr w:type="gramEnd"/>
      <w:r>
        <w:rPr>
          <w:i/>
          <w:iCs/>
          <w:sz w:val="22"/>
        </w:rPr>
        <w:t xml:space="preserve"> answer, my friend, is blowing in the wind.</w:t>
      </w:r>
    </w:p>
    <w:p w:rsidR="002D0CFA" w:rsidRDefault="002D0CFA" w:rsidP="002D0CFA">
      <w:pPr>
        <w:numPr>
          <w:ilvl w:val="0"/>
          <w:numId w:val="2"/>
        </w:numPr>
        <w:tabs>
          <w:tab w:val="clear" w:pos="720"/>
          <w:tab w:val="num" w:pos="374"/>
        </w:tabs>
        <w:spacing w:after="0"/>
        <w:ind w:left="374"/>
        <w:contextualSpacing/>
        <w:rPr>
          <w:sz w:val="22"/>
        </w:rPr>
      </w:pPr>
      <w:r>
        <w:rPr>
          <w:b/>
          <w:bCs/>
          <w:sz w:val="22"/>
        </w:rPr>
        <w:t>Allusion</w:t>
      </w:r>
      <w:r>
        <w:rPr>
          <w:sz w:val="22"/>
        </w:rPr>
        <w:t xml:space="preserve"> is a reference to a mythological, literary history, or Biblical person, place or thing, e.g., </w:t>
      </w:r>
      <w:r>
        <w:rPr>
          <w:i/>
          <w:iCs/>
          <w:sz w:val="22"/>
        </w:rPr>
        <w:t>He met his Waterloo.</w:t>
      </w:r>
    </w:p>
    <w:p w:rsidR="002D0CFA" w:rsidRDefault="002D0CFA" w:rsidP="002D0CFA">
      <w:pPr>
        <w:numPr>
          <w:ilvl w:val="0"/>
          <w:numId w:val="2"/>
        </w:numPr>
        <w:tabs>
          <w:tab w:val="clear" w:pos="720"/>
          <w:tab w:val="num" w:pos="374"/>
        </w:tabs>
        <w:spacing w:after="0"/>
        <w:ind w:left="374"/>
        <w:contextualSpacing/>
        <w:rPr>
          <w:sz w:val="22"/>
        </w:rPr>
      </w:pPr>
      <w:r>
        <w:rPr>
          <w:b/>
          <w:bCs/>
          <w:sz w:val="22"/>
        </w:rPr>
        <w:t>Synecdoche (Metonymy)</w:t>
      </w:r>
      <w:r>
        <w:rPr>
          <w:sz w:val="22"/>
        </w:rPr>
        <w:t xml:space="preserve"> is a form of metaphor.  In synecdoche, a part of something is used to signify the whole, e.g., </w:t>
      </w:r>
      <w:proofErr w:type="gramStart"/>
      <w:r>
        <w:rPr>
          <w:i/>
          <w:iCs/>
          <w:sz w:val="22"/>
        </w:rPr>
        <w:t>All</w:t>
      </w:r>
      <w:proofErr w:type="gramEnd"/>
      <w:r>
        <w:rPr>
          <w:i/>
          <w:iCs/>
          <w:sz w:val="22"/>
        </w:rPr>
        <w:t xml:space="preserve"> hands on deck</w:t>
      </w:r>
      <w:r>
        <w:rPr>
          <w:sz w:val="22"/>
        </w:rPr>
        <w:t>.</w:t>
      </w:r>
    </w:p>
    <w:p w:rsidR="002D0CFA" w:rsidRDefault="002D0CFA" w:rsidP="002D0CFA">
      <w:pPr>
        <w:contextualSpacing/>
        <w:rPr>
          <w:b/>
          <w:bCs/>
          <w:sz w:val="22"/>
        </w:rPr>
      </w:pPr>
    </w:p>
    <w:tbl>
      <w:tblPr>
        <w:tblStyle w:val="TableGrid"/>
        <w:tblW w:w="0" w:type="auto"/>
        <w:tblLook w:val="04A0" w:firstRow="1" w:lastRow="0" w:firstColumn="1" w:lastColumn="0" w:noHBand="0" w:noVBand="1"/>
      </w:tblPr>
      <w:tblGrid>
        <w:gridCol w:w="6620"/>
      </w:tblGrid>
      <w:tr w:rsidR="00117874" w:rsidTr="00117874">
        <w:tc>
          <w:tcPr>
            <w:tcW w:w="6620" w:type="dxa"/>
          </w:tcPr>
          <w:p w:rsidR="00117874" w:rsidRDefault="00117874" w:rsidP="00117874">
            <w:pPr>
              <w:contextualSpacing/>
              <w:jc w:val="center"/>
              <w:rPr>
                <w:b/>
                <w:bCs/>
                <w:i/>
                <w:sz w:val="22"/>
              </w:rPr>
            </w:pPr>
          </w:p>
          <w:p w:rsidR="00117874" w:rsidRDefault="00117874" w:rsidP="00117874">
            <w:pPr>
              <w:contextualSpacing/>
              <w:jc w:val="center"/>
              <w:rPr>
                <w:b/>
                <w:bCs/>
                <w:i/>
                <w:sz w:val="22"/>
              </w:rPr>
            </w:pPr>
            <w:r w:rsidRPr="00117874">
              <w:rPr>
                <w:b/>
                <w:bCs/>
                <w:i/>
                <w:sz w:val="22"/>
              </w:rPr>
              <w:t>Helpful Hints</w:t>
            </w:r>
            <w:r w:rsidR="00596659">
              <w:rPr>
                <w:b/>
                <w:bCs/>
                <w:i/>
                <w:sz w:val="22"/>
              </w:rPr>
              <w:t xml:space="preserve"> to Strengthen Your Style</w:t>
            </w:r>
          </w:p>
          <w:p w:rsidR="00117874" w:rsidRPr="00117874" w:rsidRDefault="00117874" w:rsidP="00117874">
            <w:pPr>
              <w:contextualSpacing/>
              <w:jc w:val="center"/>
              <w:rPr>
                <w:b/>
                <w:bCs/>
                <w:i/>
                <w:sz w:val="22"/>
              </w:rPr>
            </w:pPr>
          </w:p>
          <w:p w:rsidR="00D146A3" w:rsidRPr="00D146A3" w:rsidRDefault="00D146A3" w:rsidP="00D146A3">
            <w:pPr>
              <w:pStyle w:val="ListParagraph"/>
              <w:numPr>
                <w:ilvl w:val="0"/>
                <w:numId w:val="14"/>
              </w:numPr>
              <w:rPr>
                <w:b/>
                <w:bCs/>
                <w:sz w:val="20"/>
                <w:szCs w:val="20"/>
              </w:rPr>
            </w:pPr>
            <w:r w:rsidRPr="00D146A3">
              <w:rPr>
                <w:b/>
                <w:bCs/>
                <w:sz w:val="20"/>
                <w:szCs w:val="20"/>
              </w:rPr>
              <w:t>Transition language</w:t>
            </w:r>
            <w:r w:rsidRPr="00D146A3">
              <w:rPr>
                <w:bCs/>
                <w:sz w:val="20"/>
                <w:szCs w:val="20"/>
              </w:rPr>
              <w:t xml:space="preserve"> increases coherence and fluidity.</w:t>
            </w:r>
          </w:p>
          <w:p w:rsidR="00D146A3" w:rsidRPr="00D146A3" w:rsidRDefault="00D146A3" w:rsidP="00D146A3">
            <w:pPr>
              <w:pStyle w:val="ListParagraph"/>
              <w:numPr>
                <w:ilvl w:val="0"/>
                <w:numId w:val="14"/>
              </w:numPr>
              <w:rPr>
                <w:b/>
                <w:bCs/>
                <w:sz w:val="20"/>
                <w:szCs w:val="20"/>
              </w:rPr>
            </w:pPr>
            <w:r w:rsidRPr="00D146A3">
              <w:rPr>
                <w:b/>
                <w:bCs/>
                <w:sz w:val="20"/>
                <w:szCs w:val="20"/>
              </w:rPr>
              <w:t xml:space="preserve">Strong, active verbs </w:t>
            </w:r>
            <w:r w:rsidRPr="00D146A3">
              <w:rPr>
                <w:bCs/>
                <w:sz w:val="20"/>
                <w:szCs w:val="20"/>
              </w:rPr>
              <w:t>strengthen critical analysis.</w:t>
            </w:r>
          </w:p>
          <w:p w:rsidR="00D146A3" w:rsidRPr="00D146A3" w:rsidRDefault="00D146A3" w:rsidP="00D146A3">
            <w:pPr>
              <w:pStyle w:val="ListParagraph"/>
              <w:numPr>
                <w:ilvl w:val="0"/>
                <w:numId w:val="14"/>
              </w:numPr>
              <w:rPr>
                <w:b/>
                <w:bCs/>
                <w:sz w:val="20"/>
                <w:szCs w:val="20"/>
              </w:rPr>
            </w:pPr>
            <w:r w:rsidRPr="00D146A3">
              <w:rPr>
                <w:bCs/>
                <w:sz w:val="20"/>
                <w:szCs w:val="20"/>
              </w:rPr>
              <w:t>Don´t forget</w:t>
            </w:r>
            <w:r w:rsidRPr="00D146A3">
              <w:rPr>
                <w:b/>
                <w:bCs/>
                <w:sz w:val="20"/>
                <w:szCs w:val="20"/>
              </w:rPr>
              <w:t xml:space="preserve"> MLA formatting + citation!</w:t>
            </w:r>
          </w:p>
          <w:p w:rsidR="00D146A3" w:rsidRDefault="00D146A3" w:rsidP="00D146A3">
            <w:pPr>
              <w:pStyle w:val="ListParagraph"/>
              <w:numPr>
                <w:ilvl w:val="0"/>
                <w:numId w:val="14"/>
              </w:numPr>
              <w:rPr>
                <w:b/>
                <w:bCs/>
                <w:sz w:val="20"/>
                <w:szCs w:val="20"/>
              </w:rPr>
            </w:pPr>
            <w:r w:rsidRPr="00D146A3">
              <w:rPr>
                <w:b/>
                <w:bCs/>
                <w:sz w:val="20"/>
                <w:szCs w:val="20"/>
              </w:rPr>
              <w:t>Integrate quotes</w:t>
            </w:r>
            <w:r w:rsidRPr="00D146A3">
              <w:rPr>
                <w:bCs/>
                <w:sz w:val="20"/>
                <w:szCs w:val="20"/>
              </w:rPr>
              <w:t>: character/author/narrator/stage directions say, “</w:t>
            </w:r>
            <w:proofErr w:type="spellStart"/>
            <w:proofErr w:type="gramStart"/>
            <w:r w:rsidRPr="00D146A3">
              <w:rPr>
                <w:bCs/>
                <w:sz w:val="20"/>
                <w:szCs w:val="20"/>
              </w:rPr>
              <w:t>blablabla</w:t>
            </w:r>
            <w:proofErr w:type="spellEnd"/>
            <w:proofErr w:type="gramEnd"/>
            <w:r w:rsidRPr="00D146A3">
              <w:rPr>
                <w:bCs/>
                <w:sz w:val="20"/>
                <w:szCs w:val="20"/>
              </w:rPr>
              <w:t>” (Author 159).</w:t>
            </w:r>
          </w:p>
          <w:p w:rsidR="00D146A3" w:rsidRPr="00D146A3" w:rsidRDefault="00D146A3" w:rsidP="00D146A3">
            <w:pPr>
              <w:pStyle w:val="ListParagraph"/>
              <w:numPr>
                <w:ilvl w:val="0"/>
                <w:numId w:val="14"/>
              </w:numPr>
              <w:rPr>
                <w:b/>
                <w:bCs/>
                <w:sz w:val="20"/>
                <w:szCs w:val="20"/>
              </w:rPr>
            </w:pPr>
            <w:r w:rsidRPr="00D146A3">
              <w:rPr>
                <w:b/>
                <w:bCs/>
                <w:sz w:val="20"/>
                <w:szCs w:val="20"/>
              </w:rPr>
              <w:t>Use the literary present tense in an analysis. Literature is timeless!</w:t>
            </w:r>
          </w:p>
          <w:p w:rsidR="00117874" w:rsidRPr="00117874" w:rsidRDefault="00117874" w:rsidP="00117874">
            <w:pPr>
              <w:pStyle w:val="ListParagraph"/>
              <w:numPr>
                <w:ilvl w:val="0"/>
                <w:numId w:val="14"/>
              </w:numPr>
              <w:rPr>
                <w:bCs/>
                <w:sz w:val="20"/>
                <w:szCs w:val="20"/>
              </w:rPr>
            </w:pPr>
            <w:r w:rsidRPr="00117874">
              <w:rPr>
                <w:b/>
                <w:bCs/>
                <w:sz w:val="20"/>
                <w:szCs w:val="20"/>
              </w:rPr>
              <w:t>Avoid</w:t>
            </w:r>
            <w:r w:rsidRPr="00117874">
              <w:rPr>
                <w:bCs/>
                <w:sz w:val="20"/>
                <w:szCs w:val="20"/>
              </w:rPr>
              <w:t xml:space="preserve"> phrases like “In this quote,” “this quotes proves” etc. This is already implied and considered redundant.</w:t>
            </w:r>
          </w:p>
          <w:p w:rsidR="00117874" w:rsidRPr="00117874" w:rsidRDefault="00117874" w:rsidP="00117874">
            <w:pPr>
              <w:pStyle w:val="ListParagraph"/>
              <w:numPr>
                <w:ilvl w:val="0"/>
                <w:numId w:val="14"/>
              </w:numPr>
              <w:rPr>
                <w:bCs/>
                <w:sz w:val="20"/>
                <w:szCs w:val="20"/>
              </w:rPr>
            </w:pPr>
            <w:r w:rsidRPr="00117874">
              <w:rPr>
                <w:b/>
                <w:bCs/>
                <w:sz w:val="20"/>
                <w:szCs w:val="20"/>
              </w:rPr>
              <w:t>Avoid</w:t>
            </w:r>
            <w:r w:rsidRPr="00117874">
              <w:rPr>
                <w:bCs/>
                <w:sz w:val="20"/>
                <w:szCs w:val="20"/>
              </w:rPr>
              <w:t xml:space="preserve"> phrases like “Having analyzed the above argument” etc. This is already implied and considered redundant.</w:t>
            </w:r>
          </w:p>
          <w:p w:rsidR="00117874" w:rsidRPr="00117874" w:rsidRDefault="00117874" w:rsidP="00117874">
            <w:pPr>
              <w:pStyle w:val="ListParagraph"/>
              <w:numPr>
                <w:ilvl w:val="0"/>
                <w:numId w:val="14"/>
              </w:numPr>
              <w:rPr>
                <w:bCs/>
                <w:sz w:val="20"/>
                <w:szCs w:val="20"/>
              </w:rPr>
            </w:pPr>
            <w:r w:rsidRPr="00117874">
              <w:rPr>
                <w:b/>
                <w:bCs/>
                <w:sz w:val="20"/>
                <w:szCs w:val="20"/>
              </w:rPr>
              <w:t xml:space="preserve">Avoid </w:t>
            </w:r>
            <w:r w:rsidRPr="00117874">
              <w:rPr>
                <w:bCs/>
                <w:sz w:val="20"/>
                <w:szCs w:val="20"/>
              </w:rPr>
              <w:t>vague phrases like “things,” “stuff,” etc. Vagueness will weaken your argument.</w:t>
            </w:r>
          </w:p>
          <w:p w:rsidR="00117874" w:rsidRPr="00117874" w:rsidRDefault="00117874" w:rsidP="00117874">
            <w:pPr>
              <w:pStyle w:val="ListParagraph"/>
              <w:numPr>
                <w:ilvl w:val="0"/>
                <w:numId w:val="14"/>
              </w:numPr>
              <w:rPr>
                <w:bCs/>
                <w:sz w:val="20"/>
                <w:szCs w:val="20"/>
              </w:rPr>
            </w:pPr>
            <w:r w:rsidRPr="00117874">
              <w:rPr>
                <w:b/>
                <w:bCs/>
                <w:sz w:val="20"/>
                <w:szCs w:val="20"/>
              </w:rPr>
              <w:t>Avoid</w:t>
            </w:r>
            <w:r w:rsidRPr="00117874">
              <w:rPr>
                <w:bCs/>
                <w:sz w:val="20"/>
                <w:szCs w:val="20"/>
              </w:rPr>
              <w:t xml:space="preserve"> informal personal pronouns (I, you, we, us, etc.). This will detract from the analytical tone of your argument.</w:t>
            </w:r>
          </w:p>
          <w:p w:rsidR="00117874" w:rsidRPr="00117874" w:rsidRDefault="00117874" w:rsidP="00117874">
            <w:pPr>
              <w:pStyle w:val="ListParagraph"/>
              <w:numPr>
                <w:ilvl w:val="0"/>
                <w:numId w:val="14"/>
              </w:numPr>
              <w:rPr>
                <w:bCs/>
                <w:sz w:val="20"/>
                <w:szCs w:val="20"/>
              </w:rPr>
            </w:pPr>
            <w:r w:rsidRPr="00117874">
              <w:rPr>
                <w:b/>
                <w:bCs/>
                <w:sz w:val="20"/>
                <w:szCs w:val="20"/>
              </w:rPr>
              <w:t>Avoid</w:t>
            </w:r>
            <w:r w:rsidRPr="00117874">
              <w:rPr>
                <w:bCs/>
                <w:sz w:val="20"/>
                <w:szCs w:val="20"/>
              </w:rPr>
              <w:t xml:space="preserve"> extremes such as “always,” “all,” “never,” “none,” etc. These are impossible to prove! </w:t>
            </w:r>
          </w:p>
          <w:p w:rsidR="00117874" w:rsidRPr="00117874" w:rsidRDefault="00117874" w:rsidP="00117874">
            <w:pPr>
              <w:pStyle w:val="ListParagraph"/>
              <w:numPr>
                <w:ilvl w:val="0"/>
                <w:numId w:val="14"/>
              </w:numPr>
              <w:rPr>
                <w:bCs/>
                <w:sz w:val="20"/>
                <w:szCs w:val="20"/>
              </w:rPr>
            </w:pPr>
            <w:r w:rsidRPr="00117874">
              <w:rPr>
                <w:b/>
                <w:bCs/>
                <w:sz w:val="20"/>
                <w:szCs w:val="20"/>
              </w:rPr>
              <w:t>Avoid</w:t>
            </w:r>
            <w:r w:rsidRPr="00117874">
              <w:rPr>
                <w:bCs/>
                <w:sz w:val="20"/>
                <w:szCs w:val="20"/>
              </w:rPr>
              <w:t xml:space="preserve"> phrases like “great,” “perfect,” “right,” “wrong,” etc. These are too subjective to prove in a logical argument.</w:t>
            </w:r>
          </w:p>
          <w:p w:rsidR="00117874" w:rsidRPr="00117874" w:rsidRDefault="00117874" w:rsidP="00D146A3">
            <w:pPr>
              <w:pStyle w:val="ListParagraph"/>
              <w:rPr>
                <w:b/>
                <w:bCs/>
                <w:sz w:val="22"/>
              </w:rPr>
            </w:pPr>
          </w:p>
        </w:tc>
      </w:tr>
    </w:tbl>
    <w:p w:rsidR="00117874" w:rsidRDefault="00117874" w:rsidP="002D0CFA">
      <w:pPr>
        <w:contextualSpacing/>
        <w:rPr>
          <w:b/>
          <w:bCs/>
          <w:sz w:val="22"/>
        </w:rPr>
      </w:pPr>
    </w:p>
    <w:p w:rsidR="00117874" w:rsidRDefault="00117874" w:rsidP="002D0CFA">
      <w:pPr>
        <w:contextualSpacing/>
        <w:sectPr w:rsidR="00117874" w:rsidSect="002D0CFA">
          <w:type w:val="continuous"/>
          <w:pgSz w:w="15840" w:h="12240" w:orient="landscape"/>
          <w:pgMar w:top="720" w:right="1080" w:bottom="720" w:left="1080" w:header="720" w:footer="720" w:gutter="0"/>
          <w:cols w:num="2" w:space="720"/>
        </w:sectPr>
      </w:pPr>
    </w:p>
    <w:p w:rsidR="00394F2B" w:rsidRDefault="00394F2B" w:rsidP="002D0CFA">
      <w:pPr>
        <w:contextualSpacing/>
        <w:rPr>
          <w:b/>
          <w:bCs/>
          <w:u w:val="single"/>
        </w:rPr>
        <w:sectPr w:rsidR="00394F2B">
          <w:type w:val="continuous"/>
          <w:pgSz w:w="15840" w:h="12240" w:orient="landscape"/>
          <w:pgMar w:top="720" w:right="1080" w:bottom="720" w:left="1080" w:header="720" w:footer="720" w:gutter="0"/>
          <w:cols w:space="720"/>
        </w:sectPr>
      </w:pPr>
    </w:p>
    <w:p w:rsidR="002D0CFA" w:rsidRPr="00095552" w:rsidRDefault="002D0CFA" w:rsidP="002D0CFA">
      <w:pPr>
        <w:contextualSpacing/>
      </w:pPr>
      <w:r w:rsidRPr="00095552">
        <w:rPr>
          <w:b/>
          <w:bCs/>
          <w:u w:val="single"/>
        </w:rPr>
        <w:lastRenderedPageBreak/>
        <w:t>Diction</w:t>
      </w:r>
      <w:r w:rsidRPr="00095552">
        <w:t xml:space="preserve"> (choice of words)—Describe diction by considering the following: </w:t>
      </w:r>
    </w:p>
    <w:p w:rsidR="002D0CFA" w:rsidRPr="005642CE" w:rsidRDefault="002D0CFA" w:rsidP="002D0CFA">
      <w:pPr>
        <w:numPr>
          <w:ilvl w:val="0"/>
          <w:numId w:val="3"/>
        </w:numPr>
        <w:spacing w:after="0"/>
        <w:ind w:left="561"/>
        <w:contextualSpacing/>
        <w:rPr>
          <w:sz w:val="22"/>
        </w:rPr>
      </w:pPr>
      <w:r w:rsidRPr="005642CE">
        <w:rPr>
          <w:sz w:val="22"/>
        </w:rPr>
        <w:t xml:space="preserve">Words may be </w:t>
      </w:r>
      <w:r w:rsidRPr="005642CE">
        <w:rPr>
          <w:b/>
          <w:bCs/>
          <w:sz w:val="22"/>
        </w:rPr>
        <w:t>monosyllabic</w:t>
      </w:r>
      <w:r w:rsidRPr="005642CE">
        <w:rPr>
          <w:sz w:val="22"/>
        </w:rPr>
        <w:t xml:space="preserve"> (one syllable in length) or polysyllabic (more than one syllable in length).  The higher the ratio of </w:t>
      </w:r>
      <w:r w:rsidRPr="005642CE">
        <w:rPr>
          <w:b/>
          <w:bCs/>
          <w:sz w:val="22"/>
        </w:rPr>
        <w:t>polysyllabic</w:t>
      </w:r>
      <w:r w:rsidRPr="005642CE">
        <w:rPr>
          <w:sz w:val="22"/>
        </w:rPr>
        <w:t xml:space="preserve"> words, the more difficult the content.</w:t>
      </w:r>
    </w:p>
    <w:p w:rsidR="002D0CFA" w:rsidRPr="005642CE" w:rsidRDefault="002D0CFA" w:rsidP="002D0CFA">
      <w:pPr>
        <w:numPr>
          <w:ilvl w:val="0"/>
          <w:numId w:val="3"/>
        </w:numPr>
        <w:spacing w:after="0"/>
        <w:ind w:left="561"/>
        <w:contextualSpacing/>
        <w:rPr>
          <w:sz w:val="22"/>
        </w:rPr>
      </w:pPr>
      <w:r w:rsidRPr="005642CE">
        <w:rPr>
          <w:sz w:val="22"/>
        </w:rPr>
        <w:t xml:space="preserve">Words may be mainly </w:t>
      </w:r>
      <w:r w:rsidRPr="005642CE">
        <w:rPr>
          <w:b/>
          <w:bCs/>
          <w:sz w:val="22"/>
        </w:rPr>
        <w:t>colloquial</w:t>
      </w:r>
      <w:r w:rsidRPr="005642CE">
        <w:rPr>
          <w:sz w:val="22"/>
        </w:rPr>
        <w:t xml:space="preserve"> (slang), </w:t>
      </w:r>
      <w:r w:rsidRPr="005642CE">
        <w:rPr>
          <w:b/>
          <w:bCs/>
          <w:sz w:val="22"/>
        </w:rPr>
        <w:t>informal</w:t>
      </w:r>
      <w:r w:rsidRPr="005642CE">
        <w:rPr>
          <w:sz w:val="22"/>
        </w:rPr>
        <w:t xml:space="preserve"> (conversational), </w:t>
      </w:r>
      <w:r w:rsidRPr="005642CE">
        <w:rPr>
          <w:b/>
          <w:bCs/>
          <w:sz w:val="22"/>
        </w:rPr>
        <w:t>formal</w:t>
      </w:r>
      <w:r w:rsidRPr="005642CE">
        <w:rPr>
          <w:sz w:val="22"/>
        </w:rPr>
        <w:t xml:space="preserve"> (literary), or </w:t>
      </w:r>
      <w:r w:rsidRPr="005642CE">
        <w:rPr>
          <w:b/>
          <w:bCs/>
          <w:sz w:val="22"/>
        </w:rPr>
        <w:t>old-fashioned</w:t>
      </w:r>
      <w:r w:rsidRPr="005642CE">
        <w:rPr>
          <w:sz w:val="22"/>
        </w:rPr>
        <w:t>.</w:t>
      </w:r>
    </w:p>
    <w:p w:rsidR="002D0CFA" w:rsidRPr="005642CE" w:rsidRDefault="002D0CFA" w:rsidP="002D0CFA">
      <w:pPr>
        <w:numPr>
          <w:ilvl w:val="0"/>
          <w:numId w:val="3"/>
        </w:numPr>
        <w:spacing w:after="0"/>
        <w:ind w:left="561"/>
        <w:contextualSpacing/>
        <w:rPr>
          <w:sz w:val="22"/>
        </w:rPr>
      </w:pPr>
      <w:r w:rsidRPr="005642CE">
        <w:rPr>
          <w:sz w:val="22"/>
        </w:rPr>
        <w:t xml:space="preserve">Words may be mainly </w:t>
      </w:r>
      <w:r w:rsidRPr="005642CE">
        <w:rPr>
          <w:b/>
          <w:bCs/>
          <w:sz w:val="22"/>
        </w:rPr>
        <w:t>denotative</w:t>
      </w:r>
      <w:r w:rsidRPr="005642CE">
        <w:rPr>
          <w:sz w:val="22"/>
        </w:rPr>
        <w:t xml:space="preserve"> (containing an exact meaning), e.g. </w:t>
      </w:r>
      <w:r w:rsidRPr="005642CE">
        <w:rPr>
          <w:i/>
          <w:iCs/>
          <w:sz w:val="22"/>
        </w:rPr>
        <w:t>dress</w:t>
      </w:r>
      <w:r w:rsidRPr="005642CE">
        <w:rPr>
          <w:sz w:val="22"/>
        </w:rPr>
        <w:t xml:space="preserve">, or </w:t>
      </w:r>
      <w:r w:rsidRPr="005642CE">
        <w:rPr>
          <w:b/>
          <w:bCs/>
          <w:sz w:val="22"/>
        </w:rPr>
        <w:t>connotative</w:t>
      </w:r>
      <w:r w:rsidRPr="005642CE">
        <w:rPr>
          <w:sz w:val="22"/>
        </w:rPr>
        <w:t xml:space="preserve"> (containing a suggested meaning), e.g. </w:t>
      </w:r>
      <w:r w:rsidRPr="005642CE">
        <w:rPr>
          <w:i/>
          <w:iCs/>
          <w:sz w:val="22"/>
        </w:rPr>
        <w:t>gown</w:t>
      </w:r>
      <w:r w:rsidRPr="005642CE">
        <w:rPr>
          <w:sz w:val="22"/>
        </w:rPr>
        <w:t>.</w:t>
      </w:r>
    </w:p>
    <w:p w:rsidR="002D0CFA" w:rsidRPr="005642CE" w:rsidRDefault="002D0CFA" w:rsidP="002D0CFA">
      <w:pPr>
        <w:numPr>
          <w:ilvl w:val="0"/>
          <w:numId w:val="3"/>
        </w:numPr>
        <w:spacing w:after="0"/>
        <w:ind w:left="561"/>
        <w:contextualSpacing/>
        <w:rPr>
          <w:sz w:val="22"/>
        </w:rPr>
      </w:pPr>
      <w:r w:rsidRPr="005642CE">
        <w:rPr>
          <w:sz w:val="22"/>
        </w:rPr>
        <w:t xml:space="preserve">Words may be </w:t>
      </w:r>
      <w:r w:rsidRPr="005642CE">
        <w:rPr>
          <w:b/>
          <w:bCs/>
          <w:sz w:val="22"/>
        </w:rPr>
        <w:t>concrete</w:t>
      </w:r>
      <w:r w:rsidRPr="005642CE">
        <w:rPr>
          <w:sz w:val="22"/>
        </w:rPr>
        <w:t xml:space="preserve"> (specific) or </w:t>
      </w:r>
      <w:r w:rsidRPr="005642CE">
        <w:rPr>
          <w:b/>
          <w:bCs/>
          <w:sz w:val="22"/>
        </w:rPr>
        <w:t>abstract</w:t>
      </w:r>
      <w:r w:rsidRPr="005642CE">
        <w:rPr>
          <w:sz w:val="22"/>
        </w:rPr>
        <w:t xml:space="preserve"> (general).</w:t>
      </w:r>
    </w:p>
    <w:p w:rsidR="002D0CFA" w:rsidRPr="005642CE" w:rsidRDefault="002D0CFA" w:rsidP="002D0CFA">
      <w:pPr>
        <w:numPr>
          <w:ilvl w:val="0"/>
          <w:numId w:val="3"/>
        </w:numPr>
        <w:spacing w:after="0"/>
        <w:ind w:left="561"/>
        <w:contextualSpacing/>
        <w:rPr>
          <w:sz w:val="22"/>
        </w:rPr>
      </w:pPr>
      <w:r w:rsidRPr="005642CE">
        <w:rPr>
          <w:sz w:val="22"/>
        </w:rPr>
        <w:t xml:space="preserve">Words may be </w:t>
      </w:r>
      <w:r w:rsidRPr="005642CE">
        <w:rPr>
          <w:b/>
          <w:bCs/>
          <w:sz w:val="22"/>
        </w:rPr>
        <w:t>euphonious</w:t>
      </w:r>
      <w:r w:rsidRPr="005642CE">
        <w:rPr>
          <w:sz w:val="22"/>
        </w:rPr>
        <w:t xml:space="preserve"> (pleasant sounding), e.g. </w:t>
      </w:r>
      <w:r w:rsidRPr="005642CE">
        <w:rPr>
          <w:i/>
          <w:iCs/>
          <w:sz w:val="22"/>
        </w:rPr>
        <w:t>butterfly</w:t>
      </w:r>
      <w:r w:rsidRPr="005642CE">
        <w:rPr>
          <w:sz w:val="22"/>
        </w:rPr>
        <w:t xml:space="preserve">, or </w:t>
      </w:r>
      <w:r w:rsidRPr="005642CE">
        <w:rPr>
          <w:b/>
          <w:bCs/>
          <w:sz w:val="22"/>
        </w:rPr>
        <w:t>cacophonous</w:t>
      </w:r>
      <w:r w:rsidRPr="005642CE">
        <w:rPr>
          <w:sz w:val="22"/>
        </w:rPr>
        <w:t xml:space="preserve"> (harsh sounding), e.g. </w:t>
      </w:r>
      <w:r w:rsidRPr="005642CE">
        <w:rPr>
          <w:i/>
          <w:iCs/>
          <w:sz w:val="22"/>
        </w:rPr>
        <w:t>pus</w:t>
      </w:r>
      <w:r w:rsidRPr="005642CE">
        <w:rPr>
          <w:sz w:val="22"/>
        </w:rPr>
        <w:t>.</w:t>
      </w:r>
    </w:p>
    <w:p w:rsidR="002D0CFA" w:rsidRDefault="002D0CFA" w:rsidP="002D0CFA">
      <w:pPr>
        <w:contextualSpacing/>
      </w:pPr>
    </w:p>
    <w:tbl>
      <w:tblPr>
        <w:tblpPr w:leftFromText="141" w:rightFromText="141" w:vertAnchor="text" w:horzAnchor="page" w:tblpX="1909" w:tblpY="10"/>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604"/>
        <w:gridCol w:w="1870"/>
        <w:gridCol w:w="2034"/>
      </w:tblGrid>
      <w:tr w:rsidR="002D0CFA" w:rsidRPr="00BD742B">
        <w:tc>
          <w:tcPr>
            <w:tcW w:w="5508" w:type="dxa"/>
            <w:gridSpan w:val="3"/>
          </w:tcPr>
          <w:p w:rsidR="002D0CFA" w:rsidRPr="00214603" w:rsidRDefault="002D0CFA" w:rsidP="002D0CFA">
            <w:pPr>
              <w:keepNext/>
              <w:contextualSpacing/>
              <w:jc w:val="center"/>
              <w:outlineLvl w:val="0"/>
              <w:rPr>
                <w:b/>
                <w:bCs/>
                <w:i/>
                <w:iCs/>
                <w:sz w:val="22"/>
                <w:szCs w:val="22"/>
                <w:u w:val="single"/>
              </w:rPr>
            </w:pPr>
            <w:r w:rsidRPr="00214603">
              <w:rPr>
                <w:b/>
                <w:bCs/>
                <w:i/>
                <w:iCs/>
                <w:sz w:val="22"/>
                <w:szCs w:val="22"/>
                <w:u w:val="single"/>
              </w:rPr>
              <w:t>Words That Describe Language and Diction</w:t>
            </w:r>
          </w:p>
          <w:p w:rsidR="002D0CFA" w:rsidRPr="00BD742B" w:rsidRDefault="002D0CFA" w:rsidP="002D0CFA">
            <w:pPr>
              <w:keepNext/>
              <w:contextualSpacing/>
              <w:jc w:val="center"/>
              <w:outlineLvl w:val="0"/>
              <w:rPr>
                <w:b/>
                <w:bCs/>
                <w:i/>
                <w:iCs/>
                <w:sz w:val="22"/>
                <w:szCs w:val="22"/>
              </w:rPr>
            </w:pPr>
          </w:p>
        </w:tc>
      </w:tr>
      <w:tr w:rsidR="002D0CFA" w:rsidRPr="00BD742B">
        <w:tc>
          <w:tcPr>
            <w:tcW w:w="1604" w:type="dxa"/>
          </w:tcPr>
          <w:p w:rsidR="002D0CFA" w:rsidRPr="00BD742B" w:rsidRDefault="002D0CFA" w:rsidP="002D0CFA">
            <w:pPr>
              <w:contextualSpacing/>
              <w:jc w:val="center"/>
              <w:rPr>
                <w:sz w:val="22"/>
                <w:szCs w:val="22"/>
              </w:rPr>
            </w:pPr>
            <w:r w:rsidRPr="00BD742B">
              <w:rPr>
                <w:sz w:val="22"/>
                <w:szCs w:val="22"/>
              </w:rPr>
              <w:t>jargon</w:t>
            </w:r>
          </w:p>
        </w:tc>
        <w:tc>
          <w:tcPr>
            <w:tcW w:w="1870" w:type="dxa"/>
          </w:tcPr>
          <w:p w:rsidR="002D0CFA" w:rsidRPr="00BD742B" w:rsidRDefault="002D0CFA" w:rsidP="002D0CFA">
            <w:pPr>
              <w:contextualSpacing/>
              <w:jc w:val="center"/>
              <w:rPr>
                <w:sz w:val="22"/>
                <w:szCs w:val="22"/>
              </w:rPr>
            </w:pPr>
            <w:r w:rsidRPr="00BD742B">
              <w:rPr>
                <w:sz w:val="22"/>
                <w:szCs w:val="22"/>
              </w:rPr>
              <w:t>pedantic</w:t>
            </w:r>
          </w:p>
        </w:tc>
        <w:tc>
          <w:tcPr>
            <w:tcW w:w="2034" w:type="dxa"/>
          </w:tcPr>
          <w:p w:rsidR="002D0CFA" w:rsidRPr="00BD742B" w:rsidRDefault="002D0CFA" w:rsidP="002D0CFA">
            <w:pPr>
              <w:contextualSpacing/>
              <w:jc w:val="center"/>
              <w:rPr>
                <w:sz w:val="22"/>
                <w:szCs w:val="22"/>
              </w:rPr>
            </w:pPr>
            <w:r w:rsidRPr="00BD742B">
              <w:rPr>
                <w:sz w:val="22"/>
                <w:szCs w:val="22"/>
              </w:rPr>
              <w:t>poetic</w:t>
            </w:r>
          </w:p>
        </w:tc>
      </w:tr>
      <w:tr w:rsidR="002D0CFA" w:rsidRPr="00BD742B">
        <w:tc>
          <w:tcPr>
            <w:tcW w:w="1604" w:type="dxa"/>
          </w:tcPr>
          <w:p w:rsidR="002D0CFA" w:rsidRPr="00BD742B" w:rsidRDefault="002D0CFA" w:rsidP="002D0CFA">
            <w:pPr>
              <w:contextualSpacing/>
              <w:jc w:val="center"/>
              <w:rPr>
                <w:sz w:val="22"/>
                <w:szCs w:val="22"/>
              </w:rPr>
            </w:pPr>
            <w:r w:rsidRPr="00BD742B">
              <w:rPr>
                <w:sz w:val="22"/>
                <w:szCs w:val="22"/>
              </w:rPr>
              <w:t>vulgar</w:t>
            </w:r>
          </w:p>
        </w:tc>
        <w:tc>
          <w:tcPr>
            <w:tcW w:w="1870" w:type="dxa"/>
          </w:tcPr>
          <w:p w:rsidR="002D0CFA" w:rsidRPr="00BD742B" w:rsidRDefault="002D0CFA" w:rsidP="002D0CFA">
            <w:pPr>
              <w:contextualSpacing/>
              <w:jc w:val="center"/>
              <w:rPr>
                <w:sz w:val="22"/>
                <w:szCs w:val="22"/>
              </w:rPr>
            </w:pPr>
            <w:r w:rsidRPr="00BD742B">
              <w:rPr>
                <w:sz w:val="22"/>
                <w:szCs w:val="22"/>
              </w:rPr>
              <w:t>euphemistic</w:t>
            </w:r>
          </w:p>
        </w:tc>
        <w:tc>
          <w:tcPr>
            <w:tcW w:w="2034" w:type="dxa"/>
          </w:tcPr>
          <w:p w:rsidR="002D0CFA" w:rsidRPr="00BD742B" w:rsidRDefault="002D0CFA" w:rsidP="002D0CFA">
            <w:pPr>
              <w:contextualSpacing/>
              <w:jc w:val="center"/>
              <w:rPr>
                <w:sz w:val="22"/>
                <w:szCs w:val="22"/>
              </w:rPr>
            </w:pPr>
            <w:r w:rsidRPr="00BD742B">
              <w:rPr>
                <w:sz w:val="22"/>
                <w:szCs w:val="22"/>
              </w:rPr>
              <w:t>moralistic</w:t>
            </w:r>
          </w:p>
        </w:tc>
      </w:tr>
      <w:tr w:rsidR="002D0CFA" w:rsidRPr="00BD742B">
        <w:tc>
          <w:tcPr>
            <w:tcW w:w="1604" w:type="dxa"/>
          </w:tcPr>
          <w:p w:rsidR="002D0CFA" w:rsidRPr="00BD742B" w:rsidRDefault="002D0CFA" w:rsidP="002D0CFA">
            <w:pPr>
              <w:contextualSpacing/>
              <w:jc w:val="center"/>
              <w:rPr>
                <w:sz w:val="22"/>
                <w:szCs w:val="22"/>
              </w:rPr>
            </w:pPr>
            <w:r w:rsidRPr="00BD742B">
              <w:rPr>
                <w:sz w:val="22"/>
                <w:szCs w:val="22"/>
              </w:rPr>
              <w:t>scholarly</w:t>
            </w:r>
          </w:p>
        </w:tc>
        <w:tc>
          <w:tcPr>
            <w:tcW w:w="1870" w:type="dxa"/>
          </w:tcPr>
          <w:p w:rsidR="002D0CFA" w:rsidRPr="00BD742B" w:rsidRDefault="002D0CFA" w:rsidP="002D0CFA">
            <w:pPr>
              <w:contextualSpacing/>
              <w:jc w:val="center"/>
              <w:rPr>
                <w:sz w:val="22"/>
                <w:szCs w:val="22"/>
              </w:rPr>
            </w:pPr>
            <w:r w:rsidRPr="00BD742B">
              <w:rPr>
                <w:sz w:val="22"/>
                <w:szCs w:val="22"/>
              </w:rPr>
              <w:t>pretentious</w:t>
            </w:r>
          </w:p>
        </w:tc>
        <w:tc>
          <w:tcPr>
            <w:tcW w:w="2034" w:type="dxa"/>
          </w:tcPr>
          <w:p w:rsidR="002D0CFA" w:rsidRPr="00BD742B" w:rsidRDefault="002D0CFA" w:rsidP="002D0CFA">
            <w:pPr>
              <w:contextualSpacing/>
              <w:jc w:val="center"/>
              <w:rPr>
                <w:sz w:val="22"/>
                <w:szCs w:val="22"/>
              </w:rPr>
            </w:pPr>
            <w:r w:rsidRPr="00BD742B">
              <w:rPr>
                <w:sz w:val="22"/>
                <w:szCs w:val="22"/>
              </w:rPr>
              <w:t>slang</w:t>
            </w:r>
          </w:p>
        </w:tc>
      </w:tr>
      <w:tr w:rsidR="002D0CFA" w:rsidRPr="00BD742B">
        <w:tc>
          <w:tcPr>
            <w:tcW w:w="1604" w:type="dxa"/>
          </w:tcPr>
          <w:p w:rsidR="002D0CFA" w:rsidRPr="00BD742B" w:rsidRDefault="002D0CFA" w:rsidP="002D0CFA">
            <w:pPr>
              <w:contextualSpacing/>
              <w:jc w:val="center"/>
              <w:rPr>
                <w:sz w:val="22"/>
                <w:szCs w:val="22"/>
              </w:rPr>
            </w:pPr>
            <w:r w:rsidRPr="00BD742B">
              <w:rPr>
                <w:sz w:val="22"/>
                <w:szCs w:val="22"/>
              </w:rPr>
              <w:t>insipid</w:t>
            </w:r>
          </w:p>
        </w:tc>
        <w:tc>
          <w:tcPr>
            <w:tcW w:w="1870" w:type="dxa"/>
          </w:tcPr>
          <w:p w:rsidR="002D0CFA" w:rsidRPr="00BD742B" w:rsidRDefault="002D0CFA" w:rsidP="002D0CFA">
            <w:pPr>
              <w:contextualSpacing/>
              <w:jc w:val="center"/>
              <w:rPr>
                <w:sz w:val="22"/>
                <w:szCs w:val="22"/>
              </w:rPr>
            </w:pPr>
            <w:r w:rsidRPr="00BD742B">
              <w:rPr>
                <w:sz w:val="22"/>
                <w:szCs w:val="22"/>
              </w:rPr>
              <w:t>sensuous</w:t>
            </w:r>
          </w:p>
        </w:tc>
        <w:tc>
          <w:tcPr>
            <w:tcW w:w="2034" w:type="dxa"/>
          </w:tcPr>
          <w:p w:rsidR="002D0CFA" w:rsidRPr="00BD742B" w:rsidRDefault="002D0CFA" w:rsidP="002D0CFA">
            <w:pPr>
              <w:contextualSpacing/>
              <w:jc w:val="center"/>
              <w:rPr>
                <w:sz w:val="22"/>
                <w:szCs w:val="22"/>
              </w:rPr>
            </w:pPr>
            <w:r w:rsidRPr="00BD742B">
              <w:rPr>
                <w:sz w:val="22"/>
                <w:szCs w:val="22"/>
              </w:rPr>
              <w:t>idiomatic</w:t>
            </w:r>
          </w:p>
        </w:tc>
      </w:tr>
      <w:tr w:rsidR="002D0CFA" w:rsidRPr="00BD742B">
        <w:tc>
          <w:tcPr>
            <w:tcW w:w="1604" w:type="dxa"/>
          </w:tcPr>
          <w:p w:rsidR="002D0CFA" w:rsidRPr="00BD742B" w:rsidRDefault="002D0CFA" w:rsidP="002D0CFA">
            <w:pPr>
              <w:contextualSpacing/>
              <w:jc w:val="center"/>
              <w:rPr>
                <w:sz w:val="22"/>
                <w:szCs w:val="22"/>
              </w:rPr>
            </w:pPr>
            <w:r w:rsidRPr="00BD742B">
              <w:rPr>
                <w:sz w:val="22"/>
                <w:szCs w:val="22"/>
              </w:rPr>
              <w:t>precise</w:t>
            </w:r>
          </w:p>
        </w:tc>
        <w:tc>
          <w:tcPr>
            <w:tcW w:w="1870" w:type="dxa"/>
          </w:tcPr>
          <w:p w:rsidR="002D0CFA" w:rsidRPr="00BD742B" w:rsidRDefault="002D0CFA" w:rsidP="002D0CFA">
            <w:pPr>
              <w:contextualSpacing/>
              <w:jc w:val="center"/>
              <w:rPr>
                <w:sz w:val="22"/>
                <w:szCs w:val="22"/>
              </w:rPr>
            </w:pPr>
            <w:r w:rsidRPr="00BD742B">
              <w:rPr>
                <w:sz w:val="22"/>
                <w:szCs w:val="22"/>
              </w:rPr>
              <w:t>exact</w:t>
            </w:r>
          </w:p>
        </w:tc>
        <w:tc>
          <w:tcPr>
            <w:tcW w:w="2034" w:type="dxa"/>
          </w:tcPr>
          <w:p w:rsidR="002D0CFA" w:rsidRPr="00BD742B" w:rsidRDefault="002D0CFA" w:rsidP="002D0CFA">
            <w:pPr>
              <w:contextualSpacing/>
              <w:jc w:val="center"/>
              <w:rPr>
                <w:sz w:val="22"/>
                <w:szCs w:val="22"/>
              </w:rPr>
            </w:pPr>
            <w:r w:rsidRPr="00BD742B">
              <w:rPr>
                <w:sz w:val="22"/>
                <w:szCs w:val="22"/>
              </w:rPr>
              <w:t>concrete</w:t>
            </w:r>
          </w:p>
        </w:tc>
      </w:tr>
      <w:tr w:rsidR="002D0CFA" w:rsidRPr="00BD742B">
        <w:tc>
          <w:tcPr>
            <w:tcW w:w="1604" w:type="dxa"/>
          </w:tcPr>
          <w:p w:rsidR="002D0CFA" w:rsidRPr="00BD742B" w:rsidRDefault="002D0CFA" w:rsidP="002D0CFA">
            <w:pPr>
              <w:contextualSpacing/>
              <w:jc w:val="center"/>
              <w:rPr>
                <w:sz w:val="22"/>
                <w:szCs w:val="22"/>
              </w:rPr>
            </w:pPr>
            <w:r w:rsidRPr="00BD742B">
              <w:rPr>
                <w:sz w:val="22"/>
                <w:szCs w:val="22"/>
              </w:rPr>
              <w:t>esoteric</w:t>
            </w:r>
          </w:p>
        </w:tc>
        <w:tc>
          <w:tcPr>
            <w:tcW w:w="1870" w:type="dxa"/>
          </w:tcPr>
          <w:p w:rsidR="002D0CFA" w:rsidRPr="00BD742B" w:rsidRDefault="002D0CFA" w:rsidP="002D0CFA">
            <w:pPr>
              <w:contextualSpacing/>
              <w:jc w:val="center"/>
              <w:rPr>
                <w:sz w:val="22"/>
                <w:szCs w:val="22"/>
              </w:rPr>
            </w:pPr>
            <w:r w:rsidRPr="00BD742B">
              <w:rPr>
                <w:sz w:val="22"/>
                <w:szCs w:val="22"/>
              </w:rPr>
              <w:t>learned</w:t>
            </w:r>
          </w:p>
        </w:tc>
        <w:tc>
          <w:tcPr>
            <w:tcW w:w="2034" w:type="dxa"/>
          </w:tcPr>
          <w:p w:rsidR="002D0CFA" w:rsidRPr="00BD742B" w:rsidRDefault="002D0CFA" w:rsidP="002D0CFA">
            <w:pPr>
              <w:contextualSpacing/>
              <w:jc w:val="center"/>
              <w:rPr>
                <w:sz w:val="22"/>
                <w:szCs w:val="22"/>
              </w:rPr>
            </w:pPr>
            <w:r w:rsidRPr="00BD742B">
              <w:rPr>
                <w:sz w:val="22"/>
                <w:szCs w:val="22"/>
              </w:rPr>
              <w:t>cultured</w:t>
            </w:r>
          </w:p>
        </w:tc>
      </w:tr>
      <w:tr w:rsidR="002D0CFA" w:rsidRPr="00BD742B">
        <w:tc>
          <w:tcPr>
            <w:tcW w:w="1604" w:type="dxa"/>
          </w:tcPr>
          <w:p w:rsidR="002D0CFA" w:rsidRPr="00BD742B" w:rsidRDefault="002D0CFA" w:rsidP="002D0CFA">
            <w:pPr>
              <w:contextualSpacing/>
              <w:jc w:val="center"/>
              <w:rPr>
                <w:sz w:val="22"/>
                <w:szCs w:val="22"/>
              </w:rPr>
            </w:pPr>
            <w:r w:rsidRPr="00BD742B">
              <w:rPr>
                <w:sz w:val="22"/>
                <w:szCs w:val="22"/>
              </w:rPr>
              <w:t>connotative</w:t>
            </w:r>
          </w:p>
        </w:tc>
        <w:tc>
          <w:tcPr>
            <w:tcW w:w="1870" w:type="dxa"/>
          </w:tcPr>
          <w:p w:rsidR="002D0CFA" w:rsidRPr="00BD742B" w:rsidRDefault="002D0CFA" w:rsidP="002D0CFA">
            <w:pPr>
              <w:contextualSpacing/>
              <w:jc w:val="center"/>
              <w:rPr>
                <w:sz w:val="22"/>
                <w:szCs w:val="22"/>
              </w:rPr>
            </w:pPr>
            <w:r w:rsidRPr="00BD742B">
              <w:rPr>
                <w:sz w:val="22"/>
                <w:szCs w:val="22"/>
              </w:rPr>
              <w:t>symbolic</w:t>
            </w:r>
          </w:p>
        </w:tc>
        <w:tc>
          <w:tcPr>
            <w:tcW w:w="2034" w:type="dxa"/>
          </w:tcPr>
          <w:p w:rsidR="002D0CFA" w:rsidRPr="00BD742B" w:rsidRDefault="002D0CFA" w:rsidP="002D0CFA">
            <w:pPr>
              <w:contextualSpacing/>
              <w:jc w:val="center"/>
              <w:rPr>
                <w:sz w:val="22"/>
                <w:szCs w:val="22"/>
              </w:rPr>
            </w:pPr>
            <w:r w:rsidRPr="00BD742B">
              <w:rPr>
                <w:sz w:val="22"/>
                <w:szCs w:val="22"/>
              </w:rPr>
              <w:t>picturesque</w:t>
            </w:r>
          </w:p>
        </w:tc>
      </w:tr>
      <w:tr w:rsidR="002D0CFA" w:rsidRPr="00BD742B">
        <w:tc>
          <w:tcPr>
            <w:tcW w:w="1604" w:type="dxa"/>
          </w:tcPr>
          <w:p w:rsidR="002D0CFA" w:rsidRPr="00BD742B" w:rsidRDefault="002D0CFA" w:rsidP="002D0CFA">
            <w:pPr>
              <w:contextualSpacing/>
              <w:jc w:val="center"/>
              <w:rPr>
                <w:sz w:val="22"/>
                <w:szCs w:val="22"/>
              </w:rPr>
            </w:pPr>
            <w:r w:rsidRPr="00BD742B">
              <w:rPr>
                <w:sz w:val="22"/>
                <w:szCs w:val="22"/>
              </w:rPr>
              <w:t>plain</w:t>
            </w:r>
          </w:p>
        </w:tc>
        <w:tc>
          <w:tcPr>
            <w:tcW w:w="1870" w:type="dxa"/>
          </w:tcPr>
          <w:p w:rsidR="002D0CFA" w:rsidRPr="00BD742B" w:rsidRDefault="002D0CFA" w:rsidP="002D0CFA">
            <w:pPr>
              <w:contextualSpacing/>
              <w:jc w:val="center"/>
              <w:rPr>
                <w:sz w:val="22"/>
                <w:szCs w:val="22"/>
              </w:rPr>
            </w:pPr>
            <w:r w:rsidRPr="00BD742B">
              <w:rPr>
                <w:sz w:val="22"/>
                <w:szCs w:val="22"/>
              </w:rPr>
              <w:t>simple</w:t>
            </w:r>
          </w:p>
        </w:tc>
        <w:tc>
          <w:tcPr>
            <w:tcW w:w="2034" w:type="dxa"/>
          </w:tcPr>
          <w:p w:rsidR="002D0CFA" w:rsidRPr="00BD742B" w:rsidRDefault="002D0CFA" w:rsidP="002D0CFA">
            <w:pPr>
              <w:contextualSpacing/>
              <w:jc w:val="center"/>
              <w:rPr>
                <w:sz w:val="22"/>
                <w:szCs w:val="22"/>
              </w:rPr>
            </w:pPr>
            <w:r w:rsidRPr="00BD742B">
              <w:rPr>
                <w:sz w:val="22"/>
                <w:szCs w:val="22"/>
              </w:rPr>
              <w:t>homespun</w:t>
            </w:r>
          </w:p>
        </w:tc>
      </w:tr>
      <w:tr w:rsidR="002D0CFA" w:rsidRPr="00BD742B">
        <w:tc>
          <w:tcPr>
            <w:tcW w:w="1604" w:type="dxa"/>
          </w:tcPr>
          <w:p w:rsidR="002D0CFA" w:rsidRPr="00BD742B" w:rsidRDefault="002D0CFA" w:rsidP="002D0CFA">
            <w:pPr>
              <w:contextualSpacing/>
              <w:jc w:val="center"/>
              <w:rPr>
                <w:sz w:val="22"/>
                <w:szCs w:val="22"/>
              </w:rPr>
            </w:pPr>
            <w:r w:rsidRPr="00BD742B">
              <w:rPr>
                <w:sz w:val="22"/>
                <w:szCs w:val="22"/>
              </w:rPr>
              <w:t>literal</w:t>
            </w:r>
          </w:p>
        </w:tc>
        <w:tc>
          <w:tcPr>
            <w:tcW w:w="1870" w:type="dxa"/>
          </w:tcPr>
          <w:p w:rsidR="002D0CFA" w:rsidRPr="00BD742B" w:rsidRDefault="002D0CFA" w:rsidP="002D0CFA">
            <w:pPr>
              <w:contextualSpacing/>
              <w:jc w:val="center"/>
              <w:rPr>
                <w:sz w:val="22"/>
                <w:szCs w:val="22"/>
              </w:rPr>
            </w:pPr>
            <w:r w:rsidRPr="00BD742B">
              <w:rPr>
                <w:sz w:val="22"/>
                <w:szCs w:val="22"/>
              </w:rPr>
              <w:t>figurative</w:t>
            </w:r>
          </w:p>
        </w:tc>
        <w:tc>
          <w:tcPr>
            <w:tcW w:w="2034" w:type="dxa"/>
          </w:tcPr>
          <w:p w:rsidR="002D0CFA" w:rsidRPr="00BD742B" w:rsidRDefault="002D0CFA" w:rsidP="002D0CFA">
            <w:pPr>
              <w:contextualSpacing/>
              <w:jc w:val="center"/>
              <w:rPr>
                <w:sz w:val="22"/>
                <w:szCs w:val="22"/>
              </w:rPr>
            </w:pPr>
            <w:r w:rsidRPr="00BD742B">
              <w:rPr>
                <w:sz w:val="22"/>
                <w:szCs w:val="22"/>
              </w:rPr>
              <w:t>provincial</w:t>
            </w:r>
          </w:p>
        </w:tc>
      </w:tr>
      <w:tr w:rsidR="002D0CFA" w:rsidRPr="00BD742B">
        <w:tc>
          <w:tcPr>
            <w:tcW w:w="1604" w:type="dxa"/>
          </w:tcPr>
          <w:p w:rsidR="002D0CFA" w:rsidRPr="00BD742B" w:rsidRDefault="002D0CFA" w:rsidP="002D0CFA">
            <w:pPr>
              <w:contextualSpacing/>
              <w:jc w:val="center"/>
              <w:rPr>
                <w:sz w:val="22"/>
                <w:szCs w:val="22"/>
              </w:rPr>
            </w:pPr>
            <w:r w:rsidRPr="00BD742B">
              <w:rPr>
                <w:sz w:val="22"/>
                <w:szCs w:val="22"/>
              </w:rPr>
              <w:t>colloquial</w:t>
            </w:r>
          </w:p>
        </w:tc>
        <w:tc>
          <w:tcPr>
            <w:tcW w:w="1870" w:type="dxa"/>
          </w:tcPr>
          <w:p w:rsidR="002D0CFA" w:rsidRPr="00BD742B" w:rsidRDefault="002D0CFA" w:rsidP="002D0CFA">
            <w:pPr>
              <w:contextualSpacing/>
              <w:jc w:val="center"/>
              <w:rPr>
                <w:sz w:val="22"/>
                <w:szCs w:val="22"/>
              </w:rPr>
            </w:pPr>
            <w:r w:rsidRPr="00BD742B">
              <w:rPr>
                <w:sz w:val="22"/>
                <w:szCs w:val="22"/>
              </w:rPr>
              <w:t>bombastic</w:t>
            </w:r>
          </w:p>
        </w:tc>
        <w:tc>
          <w:tcPr>
            <w:tcW w:w="2034" w:type="dxa"/>
          </w:tcPr>
          <w:p w:rsidR="002D0CFA" w:rsidRPr="00BD742B" w:rsidRDefault="002D0CFA" w:rsidP="002D0CFA">
            <w:pPr>
              <w:contextualSpacing/>
              <w:jc w:val="center"/>
              <w:rPr>
                <w:sz w:val="22"/>
                <w:szCs w:val="22"/>
              </w:rPr>
            </w:pPr>
            <w:r w:rsidRPr="00BD742B">
              <w:rPr>
                <w:sz w:val="22"/>
                <w:szCs w:val="22"/>
              </w:rPr>
              <w:t>trite</w:t>
            </w:r>
          </w:p>
        </w:tc>
      </w:tr>
      <w:tr w:rsidR="002D0CFA" w:rsidRPr="00BD742B">
        <w:tc>
          <w:tcPr>
            <w:tcW w:w="1604" w:type="dxa"/>
          </w:tcPr>
          <w:p w:rsidR="002D0CFA" w:rsidRPr="00BD742B" w:rsidRDefault="002D0CFA" w:rsidP="002D0CFA">
            <w:pPr>
              <w:contextualSpacing/>
              <w:jc w:val="center"/>
              <w:rPr>
                <w:sz w:val="22"/>
                <w:szCs w:val="22"/>
              </w:rPr>
            </w:pPr>
            <w:r w:rsidRPr="00BD742B">
              <w:rPr>
                <w:sz w:val="22"/>
                <w:szCs w:val="22"/>
              </w:rPr>
              <w:t>artificial</w:t>
            </w:r>
          </w:p>
        </w:tc>
        <w:tc>
          <w:tcPr>
            <w:tcW w:w="1870" w:type="dxa"/>
          </w:tcPr>
          <w:p w:rsidR="002D0CFA" w:rsidRPr="00BD742B" w:rsidRDefault="002D0CFA" w:rsidP="002D0CFA">
            <w:pPr>
              <w:contextualSpacing/>
              <w:jc w:val="center"/>
              <w:rPr>
                <w:sz w:val="22"/>
                <w:szCs w:val="22"/>
              </w:rPr>
            </w:pPr>
            <w:r w:rsidRPr="00BD742B">
              <w:rPr>
                <w:sz w:val="22"/>
                <w:szCs w:val="22"/>
              </w:rPr>
              <w:t>abstruse</w:t>
            </w:r>
          </w:p>
        </w:tc>
        <w:tc>
          <w:tcPr>
            <w:tcW w:w="2034" w:type="dxa"/>
          </w:tcPr>
          <w:p w:rsidR="002D0CFA" w:rsidRPr="00BD742B" w:rsidRDefault="002D0CFA" w:rsidP="002D0CFA">
            <w:pPr>
              <w:contextualSpacing/>
              <w:jc w:val="center"/>
              <w:rPr>
                <w:sz w:val="22"/>
                <w:szCs w:val="22"/>
              </w:rPr>
            </w:pPr>
            <w:r w:rsidRPr="00BD742B">
              <w:rPr>
                <w:sz w:val="22"/>
                <w:szCs w:val="22"/>
              </w:rPr>
              <w:t>obscure</w:t>
            </w:r>
          </w:p>
        </w:tc>
      </w:tr>
      <w:tr w:rsidR="002D0CFA" w:rsidRPr="00BD742B">
        <w:tc>
          <w:tcPr>
            <w:tcW w:w="1604" w:type="dxa"/>
          </w:tcPr>
          <w:p w:rsidR="002D0CFA" w:rsidRPr="00BD742B" w:rsidRDefault="002D0CFA" w:rsidP="002D0CFA">
            <w:pPr>
              <w:contextualSpacing/>
              <w:jc w:val="center"/>
              <w:rPr>
                <w:sz w:val="22"/>
                <w:szCs w:val="22"/>
              </w:rPr>
            </w:pPr>
            <w:r w:rsidRPr="00BD742B">
              <w:rPr>
                <w:sz w:val="22"/>
                <w:szCs w:val="22"/>
              </w:rPr>
              <w:t>detached</w:t>
            </w:r>
          </w:p>
        </w:tc>
        <w:tc>
          <w:tcPr>
            <w:tcW w:w="1870" w:type="dxa"/>
          </w:tcPr>
          <w:p w:rsidR="002D0CFA" w:rsidRPr="00BD742B" w:rsidRDefault="002D0CFA" w:rsidP="002D0CFA">
            <w:pPr>
              <w:contextualSpacing/>
              <w:jc w:val="center"/>
              <w:rPr>
                <w:sz w:val="22"/>
                <w:szCs w:val="22"/>
              </w:rPr>
            </w:pPr>
            <w:r w:rsidRPr="00BD742B">
              <w:rPr>
                <w:sz w:val="22"/>
                <w:szCs w:val="22"/>
              </w:rPr>
              <w:t>grotesque</w:t>
            </w:r>
          </w:p>
        </w:tc>
        <w:tc>
          <w:tcPr>
            <w:tcW w:w="2034" w:type="dxa"/>
          </w:tcPr>
          <w:p w:rsidR="002D0CFA" w:rsidRPr="00BD742B" w:rsidRDefault="002D0CFA" w:rsidP="002D0CFA">
            <w:pPr>
              <w:contextualSpacing/>
              <w:jc w:val="center"/>
              <w:rPr>
                <w:sz w:val="22"/>
                <w:szCs w:val="22"/>
              </w:rPr>
            </w:pPr>
            <w:r w:rsidRPr="00BD742B">
              <w:rPr>
                <w:sz w:val="22"/>
                <w:szCs w:val="22"/>
              </w:rPr>
              <w:t>precise</w:t>
            </w:r>
          </w:p>
        </w:tc>
      </w:tr>
      <w:tr w:rsidR="002D0CFA" w:rsidRPr="00BD742B">
        <w:tc>
          <w:tcPr>
            <w:tcW w:w="1604" w:type="dxa"/>
          </w:tcPr>
          <w:p w:rsidR="002D0CFA" w:rsidRPr="00BD742B" w:rsidRDefault="002D0CFA" w:rsidP="002D0CFA">
            <w:pPr>
              <w:contextualSpacing/>
              <w:jc w:val="center"/>
              <w:rPr>
                <w:sz w:val="22"/>
                <w:szCs w:val="22"/>
              </w:rPr>
            </w:pPr>
            <w:r w:rsidRPr="00BD742B">
              <w:rPr>
                <w:sz w:val="22"/>
                <w:szCs w:val="22"/>
              </w:rPr>
              <w:t>emotional</w:t>
            </w:r>
          </w:p>
        </w:tc>
        <w:tc>
          <w:tcPr>
            <w:tcW w:w="1870" w:type="dxa"/>
          </w:tcPr>
          <w:p w:rsidR="002D0CFA" w:rsidRPr="00BD742B" w:rsidRDefault="002D0CFA" w:rsidP="002D0CFA">
            <w:pPr>
              <w:contextualSpacing/>
              <w:jc w:val="center"/>
              <w:rPr>
                <w:sz w:val="22"/>
                <w:szCs w:val="22"/>
              </w:rPr>
            </w:pPr>
            <w:r w:rsidRPr="00BD742B">
              <w:rPr>
                <w:sz w:val="22"/>
                <w:szCs w:val="22"/>
              </w:rPr>
              <w:t>concrete</w:t>
            </w:r>
          </w:p>
        </w:tc>
        <w:tc>
          <w:tcPr>
            <w:tcW w:w="2034" w:type="dxa"/>
          </w:tcPr>
          <w:p w:rsidR="002D0CFA" w:rsidRPr="00BD742B" w:rsidRDefault="002D0CFA" w:rsidP="002D0CFA">
            <w:pPr>
              <w:contextualSpacing/>
              <w:jc w:val="center"/>
              <w:rPr>
                <w:sz w:val="22"/>
                <w:szCs w:val="22"/>
              </w:rPr>
            </w:pPr>
            <w:r w:rsidRPr="00BD742B">
              <w:rPr>
                <w:sz w:val="22"/>
                <w:szCs w:val="22"/>
              </w:rPr>
              <w:t>exact</w:t>
            </w:r>
          </w:p>
        </w:tc>
      </w:tr>
    </w:tbl>
    <w:p w:rsidR="002D0CFA" w:rsidRDefault="002D0CFA" w:rsidP="002D0CFA">
      <w:pPr>
        <w:contextualSpacing/>
      </w:pPr>
    </w:p>
    <w:p w:rsidR="002D0CFA" w:rsidRDefault="002D0CFA" w:rsidP="002D0CFA">
      <w:pPr>
        <w:contextualSpacing/>
      </w:pPr>
    </w:p>
    <w:p w:rsidR="002D0CFA" w:rsidRDefault="002D0CFA" w:rsidP="002D0CFA">
      <w:pPr>
        <w:contextualSpacing/>
        <w:jc w:val="center"/>
      </w:pPr>
    </w:p>
    <w:p w:rsidR="002D0CFA" w:rsidRPr="00095552" w:rsidRDefault="002D0CFA" w:rsidP="002D0CFA">
      <w:pPr>
        <w:contextualSpacing/>
      </w:pPr>
    </w:p>
    <w:p w:rsidR="002D0CFA" w:rsidRDefault="002D0CFA" w:rsidP="002D0CFA">
      <w:pPr>
        <w:contextualSpacing/>
      </w:pPr>
    </w:p>
    <w:p w:rsidR="002D0CFA" w:rsidRDefault="002D0CFA" w:rsidP="002D0CFA">
      <w:pPr>
        <w:contextualSpacing/>
        <w:jc w:val="center"/>
        <w:rPr>
          <w:b/>
          <w:u w:val="single"/>
        </w:rPr>
      </w:pPr>
    </w:p>
    <w:p w:rsidR="002D0CFA" w:rsidRDefault="002D0CFA" w:rsidP="002D0CFA">
      <w:pPr>
        <w:contextualSpacing/>
        <w:jc w:val="center"/>
        <w:rPr>
          <w:b/>
          <w:u w:val="single"/>
        </w:rPr>
      </w:pPr>
    </w:p>
    <w:p w:rsidR="002D0CFA" w:rsidRDefault="002D0CFA" w:rsidP="002D0CFA">
      <w:pPr>
        <w:contextualSpacing/>
        <w:jc w:val="center"/>
        <w:rPr>
          <w:b/>
          <w:u w:val="single"/>
        </w:rPr>
      </w:pPr>
    </w:p>
    <w:p w:rsidR="002D0CFA" w:rsidRDefault="002D0CFA" w:rsidP="002D0CFA">
      <w:pPr>
        <w:contextualSpacing/>
        <w:jc w:val="center"/>
        <w:rPr>
          <w:b/>
          <w:u w:val="single"/>
        </w:rPr>
      </w:pPr>
    </w:p>
    <w:p w:rsidR="002D0CFA" w:rsidRDefault="002D0CFA" w:rsidP="002D0CFA">
      <w:pPr>
        <w:contextualSpacing/>
        <w:jc w:val="center"/>
        <w:rPr>
          <w:b/>
          <w:u w:val="single"/>
        </w:rPr>
      </w:pPr>
    </w:p>
    <w:p w:rsidR="002D0CFA" w:rsidRDefault="002D0CFA" w:rsidP="002D0CFA">
      <w:pPr>
        <w:contextualSpacing/>
        <w:jc w:val="center"/>
        <w:rPr>
          <w:b/>
          <w:u w:val="single"/>
        </w:rPr>
      </w:pPr>
    </w:p>
    <w:p w:rsidR="002D0CFA" w:rsidRDefault="002D0CFA" w:rsidP="002D0CFA">
      <w:pPr>
        <w:contextualSpacing/>
        <w:jc w:val="center"/>
        <w:rPr>
          <w:b/>
          <w:u w:val="single"/>
        </w:rPr>
      </w:pPr>
    </w:p>
    <w:p w:rsidR="00630CF2" w:rsidRDefault="00630CF2" w:rsidP="002D0CFA">
      <w:pPr>
        <w:contextualSpacing/>
        <w:jc w:val="center"/>
        <w:rPr>
          <w:b/>
          <w:u w:val="single"/>
        </w:rPr>
      </w:pPr>
    </w:p>
    <w:p w:rsidR="00630CF2" w:rsidRDefault="00630CF2" w:rsidP="002D0CFA">
      <w:pPr>
        <w:contextualSpacing/>
        <w:jc w:val="center"/>
        <w:rPr>
          <w:b/>
          <w:u w:val="single"/>
        </w:rPr>
      </w:pPr>
    </w:p>
    <w:p w:rsidR="006700B4" w:rsidRDefault="006700B4" w:rsidP="006700B4">
      <w:pPr>
        <w:keepNext/>
        <w:ind w:right="-355"/>
        <w:outlineLvl w:val="0"/>
      </w:pPr>
    </w:p>
    <w:p w:rsidR="006700B4" w:rsidRPr="00951803" w:rsidRDefault="006700B4" w:rsidP="006700B4">
      <w:pPr>
        <w:keepNext/>
        <w:ind w:right="-355"/>
        <w:outlineLvl w:val="0"/>
        <w:rPr>
          <w:b/>
          <w:bCs/>
          <w:u w:val="single"/>
        </w:rPr>
      </w:pPr>
      <w:r>
        <w:rPr>
          <w:b/>
          <w:bCs/>
          <w:u w:val="single"/>
        </w:rPr>
        <w:t>T</w:t>
      </w:r>
      <w:r w:rsidR="00286119">
        <w:rPr>
          <w:b/>
          <w:bCs/>
          <w:u w:val="single"/>
        </w:rPr>
        <w:t>reatment of Subject Matter</w:t>
      </w:r>
      <w:r>
        <w:rPr>
          <w:b/>
          <w:bCs/>
          <w:u w:val="single"/>
        </w:rPr>
        <w:t xml:space="preserve">: </w:t>
      </w:r>
      <w:r w:rsidRPr="00095552">
        <w:t xml:space="preserve">Describe the author’s treatment of the subject matter by considering the </w:t>
      </w:r>
      <w:r>
        <w:t xml:space="preserve">following.  Has the author </w:t>
      </w:r>
      <w:proofErr w:type="gramStart"/>
      <w:r>
        <w:t>been:</w:t>
      </w:r>
      <w:proofErr w:type="gramEnd"/>
    </w:p>
    <w:p w:rsidR="006700B4" w:rsidRPr="004C432F" w:rsidRDefault="006700B4" w:rsidP="006700B4">
      <w:pPr>
        <w:numPr>
          <w:ilvl w:val="0"/>
          <w:numId w:val="9"/>
        </w:numPr>
        <w:spacing w:after="0"/>
        <w:ind w:left="374" w:right="-355"/>
        <w:rPr>
          <w:sz w:val="22"/>
        </w:rPr>
      </w:pPr>
      <w:r w:rsidRPr="004C432F">
        <w:rPr>
          <w:b/>
          <w:bCs/>
          <w:sz w:val="22"/>
        </w:rPr>
        <w:t>Subjective?</w:t>
      </w:r>
      <w:r w:rsidRPr="004C432F">
        <w:rPr>
          <w:sz w:val="22"/>
        </w:rPr>
        <w:t xml:space="preserve">  Are conclusions based upon opinions; are they personal in nature?</w:t>
      </w:r>
    </w:p>
    <w:p w:rsidR="006700B4" w:rsidRPr="004C432F" w:rsidRDefault="006700B4" w:rsidP="006700B4">
      <w:pPr>
        <w:numPr>
          <w:ilvl w:val="0"/>
          <w:numId w:val="9"/>
        </w:numPr>
        <w:spacing w:after="0"/>
        <w:ind w:left="374" w:right="-355"/>
        <w:rPr>
          <w:sz w:val="22"/>
        </w:rPr>
      </w:pPr>
      <w:r w:rsidRPr="004C432F">
        <w:rPr>
          <w:b/>
          <w:bCs/>
          <w:sz w:val="22"/>
        </w:rPr>
        <w:t>Objective?</w:t>
      </w:r>
      <w:r w:rsidRPr="004C432F">
        <w:rPr>
          <w:sz w:val="22"/>
        </w:rPr>
        <w:t xml:space="preserve">  Are conclusions based upon facts; are they impersonal or scientific?</w:t>
      </w:r>
    </w:p>
    <w:p w:rsidR="005670CA" w:rsidRDefault="006700B4" w:rsidP="006700B4">
      <w:pPr>
        <w:numPr>
          <w:ilvl w:val="0"/>
          <w:numId w:val="9"/>
        </w:numPr>
        <w:spacing w:after="0"/>
        <w:ind w:left="374" w:right="-355"/>
        <w:rPr>
          <w:sz w:val="22"/>
        </w:rPr>
      </w:pPr>
      <w:r w:rsidRPr="004C432F">
        <w:rPr>
          <w:sz w:val="22"/>
        </w:rPr>
        <w:t xml:space="preserve">Supportive of main idea?  If so, how did the author support his/her claims?  Did the author:  (a) state opinions, (b) report experience, (c) report observations, (d) refer to readings, </w:t>
      </w:r>
      <w:proofErr w:type="gramStart"/>
      <w:r w:rsidRPr="004C432F">
        <w:rPr>
          <w:sz w:val="22"/>
        </w:rPr>
        <w:t>(e) refer to statements made by experts, (f) use statistical data</w:t>
      </w:r>
      <w:proofErr w:type="gramEnd"/>
      <w:r w:rsidRPr="004C432F">
        <w:rPr>
          <w:sz w:val="22"/>
        </w:rPr>
        <w:t>?</w:t>
      </w:r>
    </w:p>
    <w:p w:rsidR="0056410C" w:rsidRDefault="0056410C" w:rsidP="005670CA">
      <w:pPr>
        <w:pStyle w:val="BodyText"/>
        <w:spacing w:before="2" w:after="2"/>
      </w:pPr>
    </w:p>
    <w:p w:rsidR="005670CA" w:rsidRDefault="005670CA" w:rsidP="005670CA">
      <w:pPr>
        <w:pStyle w:val="BodyText"/>
        <w:spacing w:before="2" w:after="2"/>
      </w:pPr>
      <w:r>
        <w:t xml:space="preserve">Often </w:t>
      </w:r>
      <w:r w:rsidRPr="00286119">
        <w:rPr>
          <w:b/>
          <w:sz w:val="24"/>
          <w:u w:val="single"/>
        </w:rPr>
        <w:t>a change or shift in tone</w:t>
      </w:r>
      <w:r w:rsidRPr="002D2FF2">
        <w:rPr>
          <w:b/>
        </w:rPr>
        <w:t xml:space="preserve"> </w:t>
      </w:r>
      <w:r>
        <w:t>will be signaled by the following:</w:t>
      </w:r>
    </w:p>
    <w:p w:rsidR="005670CA" w:rsidRDefault="005670CA" w:rsidP="005670CA">
      <w:pPr>
        <w:numPr>
          <w:ilvl w:val="0"/>
          <w:numId w:val="10"/>
        </w:numPr>
        <w:tabs>
          <w:tab w:val="clear" w:pos="720"/>
          <w:tab w:val="num" w:pos="561"/>
        </w:tabs>
        <w:spacing w:after="0"/>
        <w:ind w:left="561"/>
        <w:rPr>
          <w:sz w:val="22"/>
        </w:rPr>
      </w:pPr>
      <w:r>
        <w:rPr>
          <w:sz w:val="22"/>
        </w:rPr>
        <w:t xml:space="preserve">key words (e.g. </w:t>
      </w:r>
      <w:r>
        <w:rPr>
          <w:i/>
          <w:iCs/>
          <w:sz w:val="22"/>
        </w:rPr>
        <w:t>but, yet, nevertheless, however, although</w:t>
      </w:r>
    </w:p>
    <w:p w:rsidR="005670CA" w:rsidRDefault="005670CA" w:rsidP="005670CA">
      <w:pPr>
        <w:numPr>
          <w:ilvl w:val="0"/>
          <w:numId w:val="10"/>
        </w:numPr>
        <w:tabs>
          <w:tab w:val="clear" w:pos="720"/>
          <w:tab w:val="num" w:pos="561"/>
        </w:tabs>
        <w:spacing w:after="0"/>
        <w:ind w:left="561"/>
        <w:rPr>
          <w:sz w:val="22"/>
        </w:rPr>
      </w:pPr>
      <w:r>
        <w:rPr>
          <w:sz w:val="22"/>
        </w:rPr>
        <w:t>punctuation (</w:t>
      </w:r>
      <w:r>
        <w:rPr>
          <w:i/>
          <w:iCs/>
          <w:sz w:val="22"/>
        </w:rPr>
        <w:t>dashes, periods, colons</w:t>
      </w:r>
      <w:r>
        <w:rPr>
          <w:sz w:val="22"/>
        </w:rPr>
        <w:t>)</w:t>
      </w:r>
    </w:p>
    <w:p w:rsidR="005670CA" w:rsidRDefault="005670CA" w:rsidP="005670CA">
      <w:pPr>
        <w:numPr>
          <w:ilvl w:val="0"/>
          <w:numId w:val="10"/>
        </w:numPr>
        <w:tabs>
          <w:tab w:val="clear" w:pos="720"/>
          <w:tab w:val="num" w:pos="561"/>
        </w:tabs>
        <w:spacing w:after="0"/>
        <w:ind w:left="561"/>
        <w:rPr>
          <w:sz w:val="22"/>
        </w:rPr>
      </w:pPr>
      <w:r>
        <w:rPr>
          <w:sz w:val="22"/>
        </w:rPr>
        <w:t>stanza and paragraph divisions</w:t>
      </w:r>
    </w:p>
    <w:p w:rsidR="006700B4" w:rsidRPr="0056410C" w:rsidRDefault="005670CA" w:rsidP="0056410C">
      <w:pPr>
        <w:numPr>
          <w:ilvl w:val="0"/>
          <w:numId w:val="10"/>
        </w:numPr>
        <w:tabs>
          <w:tab w:val="clear" w:pos="720"/>
          <w:tab w:val="num" w:pos="561"/>
        </w:tabs>
        <w:spacing w:after="0"/>
        <w:ind w:left="561"/>
        <w:rPr>
          <w:sz w:val="22"/>
        </w:rPr>
      </w:pPr>
      <w:r>
        <w:rPr>
          <w:sz w:val="22"/>
        </w:rPr>
        <w:t>changes in line and stanza or sentence length</w:t>
      </w:r>
    </w:p>
    <w:tbl>
      <w:tblPr>
        <w:tblpPr w:leftFromText="141" w:rightFromText="141" w:vertAnchor="text" w:horzAnchor="page" w:tblpX="9109" w:tblpY="318"/>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604"/>
        <w:gridCol w:w="1870"/>
        <w:gridCol w:w="2034"/>
      </w:tblGrid>
      <w:tr w:rsidR="006700B4" w:rsidRPr="00BD742B">
        <w:tc>
          <w:tcPr>
            <w:tcW w:w="5508" w:type="dxa"/>
            <w:gridSpan w:val="3"/>
          </w:tcPr>
          <w:p w:rsidR="006700B4" w:rsidRPr="004C432F" w:rsidRDefault="006700B4" w:rsidP="004C432F">
            <w:pPr>
              <w:keepNext/>
              <w:contextualSpacing/>
              <w:jc w:val="center"/>
              <w:outlineLvl w:val="0"/>
              <w:rPr>
                <w:b/>
                <w:bCs/>
                <w:i/>
                <w:iCs/>
                <w:sz w:val="22"/>
                <w:szCs w:val="22"/>
                <w:u w:val="single"/>
              </w:rPr>
            </w:pPr>
            <w:r w:rsidRPr="004C432F">
              <w:rPr>
                <w:b/>
                <w:bCs/>
                <w:i/>
                <w:iCs/>
                <w:sz w:val="22"/>
                <w:szCs w:val="22"/>
                <w:u w:val="single"/>
              </w:rPr>
              <w:t>Words that Describe Tone</w:t>
            </w:r>
          </w:p>
          <w:p w:rsidR="006700B4" w:rsidRPr="004C432F" w:rsidRDefault="006700B4" w:rsidP="004C432F">
            <w:pPr>
              <w:keepNext/>
              <w:contextualSpacing/>
              <w:jc w:val="center"/>
              <w:outlineLvl w:val="0"/>
              <w:rPr>
                <w:b/>
                <w:bCs/>
                <w:i/>
                <w:iCs/>
                <w:sz w:val="22"/>
                <w:szCs w:val="22"/>
                <w:u w:val="single"/>
              </w:rPr>
            </w:pPr>
            <w:r w:rsidRPr="004C432F">
              <w:rPr>
                <w:b/>
                <w:bCs/>
                <w:i/>
                <w:iCs/>
                <w:sz w:val="22"/>
                <w:szCs w:val="22"/>
                <w:u w:val="single"/>
              </w:rPr>
              <w:t>(writer´s attitude toward subject):</w:t>
            </w:r>
          </w:p>
          <w:p w:rsidR="006700B4" w:rsidRPr="00817F25" w:rsidRDefault="006700B4" w:rsidP="004C432F">
            <w:pPr>
              <w:keepNext/>
              <w:contextualSpacing/>
              <w:outlineLvl w:val="0"/>
              <w:rPr>
                <w:b/>
                <w:bCs/>
                <w:i/>
                <w:iCs/>
                <w:sz w:val="22"/>
                <w:szCs w:val="22"/>
              </w:rPr>
            </w:pP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angry</w:t>
            </w:r>
          </w:p>
        </w:tc>
        <w:tc>
          <w:tcPr>
            <w:tcW w:w="1870" w:type="dxa"/>
          </w:tcPr>
          <w:p w:rsidR="006700B4" w:rsidRPr="00817F25" w:rsidRDefault="006700B4" w:rsidP="004C432F">
            <w:pPr>
              <w:contextualSpacing/>
              <w:jc w:val="center"/>
              <w:rPr>
                <w:sz w:val="22"/>
                <w:szCs w:val="22"/>
              </w:rPr>
            </w:pPr>
            <w:r w:rsidRPr="00817F25">
              <w:rPr>
                <w:sz w:val="22"/>
                <w:szCs w:val="22"/>
              </w:rPr>
              <w:t>sad</w:t>
            </w:r>
          </w:p>
        </w:tc>
        <w:tc>
          <w:tcPr>
            <w:tcW w:w="2034" w:type="dxa"/>
          </w:tcPr>
          <w:p w:rsidR="006700B4" w:rsidRPr="00817F25" w:rsidRDefault="006700B4" w:rsidP="004C432F">
            <w:pPr>
              <w:contextualSpacing/>
              <w:jc w:val="center"/>
              <w:rPr>
                <w:sz w:val="22"/>
                <w:szCs w:val="22"/>
              </w:rPr>
            </w:pPr>
            <w:r w:rsidRPr="00817F25">
              <w:rPr>
                <w:sz w:val="22"/>
                <w:szCs w:val="22"/>
              </w:rPr>
              <w:t>sentimental</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sharp</w:t>
            </w:r>
          </w:p>
        </w:tc>
        <w:tc>
          <w:tcPr>
            <w:tcW w:w="1870" w:type="dxa"/>
          </w:tcPr>
          <w:p w:rsidR="006700B4" w:rsidRPr="00817F25" w:rsidRDefault="006700B4" w:rsidP="004C432F">
            <w:pPr>
              <w:contextualSpacing/>
              <w:jc w:val="center"/>
              <w:rPr>
                <w:sz w:val="22"/>
                <w:szCs w:val="22"/>
              </w:rPr>
            </w:pPr>
            <w:r w:rsidRPr="00817F25">
              <w:rPr>
                <w:sz w:val="22"/>
                <w:szCs w:val="22"/>
              </w:rPr>
              <w:t>cold</w:t>
            </w:r>
          </w:p>
        </w:tc>
        <w:tc>
          <w:tcPr>
            <w:tcW w:w="2034" w:type="dxa"/>
          </w:tcPr>
          <w:p w:rsidR="006700B4" w:rsidRPr="00817F25" w:rsidRDefault="006700B4" w:rsidP="004C432F">
            <w:pPr>
              <w:contextualSpacing/>
              <w:jc w:val="center"/>
              <w:rPr>
                <w:sz w:val="22"/>
                <w:szCs w:val="22"/>
              </w:rPr>
            </w:pPr>
            <w:r w:rsidRPr="00817F25">
              <w:rPr>
                <w:sz w:val="22"/>
                <w:szCs w:val="22"/>
              </w:rPr>
              <w:t>fanciful</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upset</w:t>
            </w:r>
          </w:p>
        </w:tc>
        <w:tc>
          <w:tcPr>
            <w:tcW w:w="1870" w:type="dxa"/>
          </w:tcPr>
          <w:p w:rsidR="006700B4" w:rsidRPr="00817F25" w:rsidRDefault="006700B4" w:rsidP="004C432F">
            <w:pPr>
              <w:contextualSpacing/>
              <w:jc w:val="center"/>
              <w:rPr>
                <w:sz w:val="22"/>
                <w:szCs w:val="22"/>
              </w:rPr>
            </w:pPr>
            <w:r w:rsidRPr="00817F25">
              <w:rPr>
                <w:sz w:val="22"/>
                <w:szCs w:val="22"/>
              </w:rPr>
              <w:t>urgent</w:t>
            </w:r>
          </w:p>
        </w:tc>
        <w:tc>
          <w:tcPr>
            <w:tcW w:w="2034" w:type="dxa"/>
          </w:tcPr>
          <w:p w:rsidR="006700B4" w:rsidRPr="00817F25" w:rsidRDefault="006700B4" w:rsidP="004C432F">
            <w:pPr>
              <w:contextualSpacing/>
              <w:jc w:val="center"/>
              <w:rPr>
                <w:sz w:val="22"/>
                <w:szCs w:val="22"/>
              </w:rPr>
            </w:pPr>
            <w:r w:rsidRPr="00817F25">
              <w:rPr>
                <w:sz w:val="22"/>
                <w:szCs w:val="22"/>
              </w:rPr>
              <w:t>complimentary</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silly</w:t>
            </w:r>
          </w:p>
        </w:tc>
        <w:tc>
          <w:tcPr>
            <w:tcW w:w="1870" w:type="dxa"/>
          </w:tcPr>
          <w:p w:rsidR="006700B4" w:rsidRPr="00817F25" w:rsidRDefault="006700B4" w:rsidP="004C432F">
            <w:pPr>
              <w:contextualSpacing/>
              <w:jc w:val="center"/>
              <w:rPr>
                <w:sz w:val="22"/>
                <w:szCs w:val="22"/>
              </w:rPr>
            </w:pPr>
            <w:r w:rsidRPr="00817F25">
              <w:rPr>
                <w:sz w:val="22"/>
                <w:szCs w:val="22"/>
              </w:rPr>
              <w:t>joking</w:t>
            </w:r>
          </w:p>
        </w:tc>
        <w:tc>
          <w:tcPr>
            <w:tcW w:w="2034" w:type="dxa"/>
          </w:tcPr>
          <w:p w:rsidR="006700B4" w:rsidRPr="00817F25" w:rsidRDefault="006700B4" w:rsidP="004C432F">
            <w:pPr>
              <w:contextualSpacing/>
              <w:jc w:val="center"/>
              <w:rPr>
                <w:sz w:val="22"/>
                <w:szCs w:val="22"/>
              </w:rPr>
            </w:pPr>
            <w:r w:rsidRPr="00817F25">
              <w:rPr>
                <w:sz w:val="22"/>
                <w:szCs w:val="22"/>
              </w:rPr>
              <w:t>condescending</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boring</w:t>
            </w:r>
          </w:p>
        </w:tc>
        <w:tc>
          <w:tcPr>
            <w:tcW w:w="1870" w:type="dxa"/>
          </w:tcPr>
          <w:p w:rsidR="006700B4" w:rsidRPr="00817F25" w:rsidRDefault="006700B4" w:rsidP="004C432F">
            <w:pPr>
              <w:contextualSpacing/>
              <w:jc w:val="center"/>
              <w:rPr>
                <w:sz w:val="22"/>
                <w:szCs w:val="22"/>
              </w:rPr>
            </w:pPr>
            <w:r w:rsidRPr="00817F25">
              <w:rPr>
                <w:sz w:val="22"/>
                <w:szCs w:val="22"/>
              </w:rPr>
              <w:t>poignant</w:t>
            </w:r>
          </w:p>
        </w:tc>
        <w:tc>
          <w:tcPr>
            <w:tcW w:w="2034" w:type="dxa"/>
          </w:tcPr>
          <w:p w:rsidR="006700B4" w:rsidRPr="00817F25" w:rsidRDefault="006700B4" w:rsidP="004C432F">
            <w:pPr>
              <w:contextualSpacing/>
              <w:jc w:val="center"/>
              <w:rPr>
                <w:sz w:val="22"/>
                <w:szCs w:val="22"/>
              </w:rPr>
            </w:pPr>
            <w:r w:rsidRPr="00817F25">
              <w:rPr>
                <w:sz w:val="22"/>
                <w:szCs w:val="22"/>
              </w:rPr>
              <w:t>sympathetic</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afraid</w:t>
            </w:r>
          </w:p>
        </w:tc>
        <w:tc>
          <w:tcPr>
            <w:tcW w:w="1870" w:type="dxa"/>
          </w:tcPr>
          <w:p w:rsidR="006700B4" w:rsidRPr="00817F25" w:rsidRDefault="006700B4" w:rsidP="004C432F">
            <w:pPr>
              <w:contextualSpacing/>
              <w:jc w:val="center"/>
              <w:rPr>
                <w:sz w:val="22"/>
                <w:szCs w:val="22"/>
              </w:rPr>
            </w:pPr>
            <w:r w:rsidRPr="00817F25">
              <w:rPr>
                <w:sz w:val="22"/>
                <w:szCs w:val="22"/>
              </w:rPr>
              <w:t>detached</w:t>
            </w:r>
          </w:p>
        </w:tc>
        <w:tc>
          <w:tcPr>
            <w:tcW w:w="2034" w:type="dxa"/>
          </w:tcPr>
          <w:p w:rsidR="006700B4" w:rsidRPr="00817F25" w:rsidRDefault="006700B4" w:rsidP="004C432F">
            <w:pPr>
              <w:contextualSpacing/>
              <w:jc w:val="center"/>
              <w:rPr>
                <w:sz w:val="22"/>
                <w:szCs w:val="22"/>
              </w:rPr>
            </w:pPr>
            <w:r w:rsidRPr="00817F25">
              <w:rPr>
                <w:sz w:val="22"/>
                <w:szCs w:val="22"/>
              </w:rPr>
              <w:t>contemptuous</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happy</w:t>
            </w:r>
          </w:p>
        </w:tc>
        <w:tc>
          <w:tcPr>
            <w:tcW w:w="1870" w:type="dxa"/>
          </w:tcPr>
          <w:p w:rsidR="006700B4" w:rsidRPr="00817F25" w:rsidRDefault="006700B4" w:rsidP="004C432F">
            <w:pPr>
              <w:contextualSpacing/>
              <w:jc w:val="center"/>
              <w:rPr>
                <w:sz w:val="22"/>
                <w:szCs w:val="22"/>
              </w:rPr>
            </w:pPr>
            <w:r w:rsidRPr="00817F25">
              <w:rPr>
                <w:sz w:val="22"/>
                <w:szCs w:val="22"/>
              </w:rPr>
              <w:t>confused</w:t>
            </w:r>
          </w:p>
        </w:tc>
        <w:tc>
          <w:tcPr>
            <w:tcW w:w="2034" w:type="dxa"/>
          </w:tcPr>
          <w:p w:rsidR="006700B4" w:rsidRPr="00817F25" w:rsidRDefault="006700B4" w:rsidP="004C432F">
            <w:pPr>
              <w:contextualSpacing/>
              <w:jc w:val="center"/>
              <w:rPr>
                <w:sz w:val="22"/>
                <w:szCs w:val="22"/>
              </w:rPr>
            </w:pPr>
            <w:r w:rsidRPr="00817F25">
              <w:rPr>
                <w:sz w:val="22"/>
                <w:szCs w:val="22"/>
              </w:rPr>
              <w:t>apologetic</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hollow</w:t>
            </w:r>
          </w:p>
        </w:tc>
        <w:tc>
          <w:tcPr>
            <w:tcW w:w="1870" w:type="dxa"/>
          </w:tcPr>
          <w:p w:rsidR="006700B4" w:rsidRPr="00817F25" w:rsidRDefault="006700B4" w:rsidP="004C432F">
            <w:pPr>
              <w:contextualSpacing/>
              <w:jc w:val="center"/>
              <w:rPr>
                <w:sz w:val="22"/>
                <w:szCs w:val="22"/>
              </w:rPr>
            </w:pPr>
            <w:r w:rsidRPr="00817F25">
              <w:rPr>
                <w:sz w:val="22"/>
                <w:szCs w:val="22"/>
              </w:rPr>
              <w:t>childish</w:t>
            </w:r>
          </w:p>
        </w:tc>
        <w:tc>
          <w:tcPr>
            <w:tcW w:w="2034" w:type="dxa"/>
          </w:tcPr>
          <w:p w:rsidR="006700B4" w:rsidRPr="00817F25" w:rsidRDefault="006700B4" w:rsidP="004C432F">
            <w:pPr>
              <w:contextualSpacing/>
              <w:jc w:val="center"/>
              <w:rPr>
                <w:sz w:val="22"/>
                <w:szCs w:val="22"/>
              </w:rPr>
            </w:pPr>
            <w:r w:rsidRPr="00817F25">
              <w:rPr>
                <w:sz w:val="22"/>
                <w:szCs w:val="22"/>
              </w:rPr>
              <w:t>humorous</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joyful</w:t>
            </w:r>
          </w:p>
        </w:tc>
        <w:tc>
          <w:tcPr>
            <w:tcW w:w="1870" w:type="dxa"/>
          </w:tcPr>
          <w:p w:rsidR="006700B4" w:rsidRPr="00817F25" w:rsidRDefault="006700B4" w:rsidP="004C432F">
            <w:pPr>
              <w:contextualSpacing/>
              <w:jc w:val="center"/>
              <w:rPr>
                <w:sz w:val="22"/>
                <w:szCs w:val="22"/>
              </w:rPr>
            </w:pPr>
            <w:r w:rsidRPr="00817F25">
              <w:rPr>
                <w:sz w:val="22"/>
                <w:szCs w:val="22"/>
              </w:rPr>
              <w:t>peaceful</w:t>
            </w:r>
          </w:p>
        </w:tc>
        <w:tc>
          <w:tcPr>
            <w:tcW w:w="2034" w:type="dxa"/>
          </w:tcPr>
          <w:p w:rsidR="006700B4" w:rsidRPr="00817F25" w:rsidRDefault="006700B4" w:rsidP="004C432F">
            <w:pPr>
              <w:contextualSpacing/>
              <w:jc w:val="center"/>
              <w:rPr>
                <w:sz w:val="22"/>
                <w:szCs w:val="22"/>
              </w:rPr>
            </w:pPr>
            <w:r w:rsidRPr="00817F25">
              <w:rPr>
                <w:sz w:val="22"/>
                <w:szCs w:val="22"/>
              </w:rPr>
              <w:t>horrific</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allusive</w:t>
            </w:r>
          </w:p>
        </w:tc>
        <w:tc>
          <w:tcPr>
            <w:tcW w:w="1870" w:type="dxa"/>
          </w:tcPr>
          <w:p w:rsidR="006700B4" w:rsidRPr="00817F25" w:rsidRDefault="006700B4" w:rsidP="004C432F">
            <w:pPr>
              <w:contextualSpacing/>
              <w:jc w:val="center"/>
              <w:rPr>
                <w:sz w:val="22"/>
                <w:szCs w:val="22"/>
              </w:rPr>
            </w:pPr>
            <w:r w:rsidRPr="00817F25">
              <w:rPr>
                <w:sz w:val="22"/>
                <w:szCs w:val="22"/>
              </w:rPr>
              <w:t>mocking</w:t>
            </w:r>
          </w:p>
        </w:tc>
        <w:tc>
          <w:tcPr>
            <w:tcW w:w="2034" w:type="dxa"/>
          </w:tcPr>
          <w:p w:rsidR="006700B4" w:rsidRPr="00817F25" w:rsidRDefault="006700B4" w:rsidP="004C432F">
            <w:pPr>
              <w:contextualSpacing/>
              <w:jc w:val="center"/>
              <w:rPr>
                <w:sz w:val="22"/>
                <w:szCs w:val="22"/>
              </w:rPr>
            </w:pPr>
            <w:r w:rsidRPr="00817F25">
              <w:rPr>
                <w:sz w:val="22"/>
                <w:szCs w:val="22"/>
              </w:rPr>
              <w:t>sarcastic</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sweet</w:t>
            </w:r>
          </w:p>
        </w:tc>
        <w:tc>
          <w:tcPr>
            <w:tcW w:w="1870" w:type="dxa"/>
          </w:tcPr>
          <w:p w:rsidR="006700B4" w:rsidRPr="00817F25" w:rsidRDefault="006700B4" w:rsidP="004C432F">
            <w:pPr>
              <w:contextualSpacing/>
              <w:jc w:val="center"/>
              <w:rPr>
                <w:sz w:val="22"/>
                <w:szCs w:val="22"/>
              </w:rPr>
            </w:pPr>
            <w:r w:rsidRPr="00817F25">
              <w:rPr>
                <w:sz w:val="22"/>
                <w:szCs w:val="22"/>
              </w:rPr>
              <w:t>objective</w:t>
            </w:r>
          </w:p>
        </w:tc>
        <w:tc>
          <w:tcPr>
            <w:tcW w:w="2034" w:type="dxa"/>
          </w:tcPr>
          <w:p w:rsidR="006700B4" w:rsidRPr="00817F25" w:rsidRDefault="006700B4" w:rsidP="004C432F">
            <w:pPr>
              <w:contextualSpacing/>
              <w:jc w:val="center"/>
              <w:rPr>
                <w:sz w:val="22"/>
                <w:szCs w:val="22"/>
              </w:rPr>
            </w:pPr>
            <w:r w:rsidRPr="00817F25">
              <w:rPr>
                <w:sz w:val="22"/>
                <w:szCs w:val="22"/>
              </w:rPr>
              <w:t>nostalgic</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vexed</w:t>
            </w:r>
          </w:p>
        </w:tc>
        <w:tc>
          <w:tcPr>
            <w:tcW w:w="1870" w:type="dxa"/>
          </w:tcPr>
          <w:p w:rsidR="006700B4" w:rsidRPr="00817F25" w:rsidRDefault="006700B4" w:rsidP="004C432F">
            <w:pPr>
              <w:contextualSpacing/>
              <w:jc w:val="center"/>
              <w:rPr>
                <w:sz w:val="22"/>
                <w:szCs w:val="22"/>
              </w:rPr>
            </w:pPr>
            <w:r w:rsidRPr="00817F25">
              <w:rPr>
                <w:sz w:val="22"/>
                <w:szCs w:val="22"/>
              </w:rPr>
              <w:t>vibrant</w:t>
            </w:r>
          </w:p>
        </w:tc>
        <w:tc>
          <w:tcPr>
            <w:tcW w:w="2034" w:type="dxa"/>
          </w:tcPr>
          <w:p w:rsidR="006700B4" w:rsidRPr="00817F25" w:rsidRDefault="006700B4" w:rsidP="004C432F">
            <w:pPr>
              <w:contextualSpacing/>
              <w:jc w:val="center"/>
              <w:rPr>
                <w:sz w:val="22"/>
                <w:szCs w:val="22"/>
              </w:rPr>
            </w:pPr>
            <w:r w:rsidRPr="00817F25">
              <w:rPr>
                <w:sz w:val="22"/>
                <w:szCs w:val="22"/>
              </w:rPr>
              <w:t>zealous</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tired</w:t>
            </w:r>
          </w:p>
        </w:tc>
        <w:tc>
          <w:tcPr>
            <w:tcW w:w="1870" w:type="dxa"/>
          </w:tcPr>
          <w:p w:rsidR="006700B4" w:rsidRPr="00817F25" w:rsidRDefault="006700B4" w:rsidP="004C432F">
            <w:pPr>
              <w:contextualSpacing/>
              <w:jc w:val="center"/>
              <w:rPr>
                <w:sz w:val="22"/>
                <w:szCs w:val="22"/>
              </w:rPr>
            </w:pPr>
            <w:r w:rsidRPr="00817F25">
              <w:rPr>
                <w:sz w:val="22"/>
                <w:szCs w:val="22"/>
              </w:rPr>
              <w:t>frivolous</w:t>
            </w:r>
          </w:p>
        </w:tc>
        <w:tc>
          <w:tcPr>
            <w:tcW w:w="2034" w:type="dxa"/>
          </w:tcPr>
          <w:p w:rsidR="006700B4" w:rsidRPr="00817F25" w:rsidRDefault="006700B4" w:rsidP="004C432F">
            <w:pPr>
              <w:contextualSpacing/>
              <w:jc w:val="center"/>
              <w:rPr>
                <w:sz w:val="22"/>
                <w:szCs w:val="22"/>
              </w:rPr>
            </w:pPr>
            <w:r w:rsidRPr="00817F25">
              <w:rPr>
                <w:sz w:val="22"/>
                <w:szCs w:val="22"/>
              </w:rPr>
              <w:t>irreverent</w:t>
            </w:r>
          </w:p>
        </w:tc>
      </w:tr>
      <w:tr w:rsidR="006700B4" w:rsidRPr="00BD742B">
        <w:tc>
          <w:tcPr>
            <w:tcW w:w="1604" w:type="dxa"/>
          </w:tcPr>
          <w:p w:rsidR="006700B4" w:rsidRPr="00817F25" w:rsidRDefault="006700B4" w:rsidP="00BA271D">
            <w:pPr>
              <w:contextualSpacing/>
              <w:jc w:val="center"/>
              <w:rPr>
                <w:sz w:val="22"/>
                <w:szCs w:val="22"/>
              </w:rPr>
            </w:pPr>
            <w:r w:rsidRPr="00817F25">
              <w:rPr>
                <w:sz w:val="22"/>
                <w:szCs w:val="22"/>
              </w:rPr>
              <w:t>bitter</w:t>
            </w:r>
          </w:p>
        </w:tc>
        <w:tc>
          <w:tcPr>
            <w:tcW w:w="1870" w:type="dxa"/>
          </w:tcPr>
          <w:p w:rsidR="006700B4" w:rsidRPr="00817F25" w:rsidRDefault="006700B4" w:rsidP="004C432F">
            <w:pPr>
              <w:contextualSpacing/>
              <w:jc w:val="center"/>
              <w:rPr>
                <w:sz w:val="22"/>
                <w:szCs w:val="22"/>
              </w:rPr>
            </w:pPr>
            <w:r w:rsidRPr="00817F25">
              <w:rPr>
                <w:sz w:val="22"/>
                <w:szCs w:val="22"/>
              </w:rPr>
              <w:t>audacious</w:t>
            </w:r>
          </w:p>
        </w:tc>
        <w:tc>
          <w:tcPr>
            <w:tcW w:w="2034" w:type="dxa"/>
          </w:tcPr>
          <w:p w:rsidR="006700B4" w:rsidRPr="00817F25" w:rsidRDefault="006700B4" w:rsidP="004C432F">
            <w:pPr>
              <w:contextualSpacing/>
              <w:jc w:val="center"/>
              <w:rPr>
                <w:sz w:val="22"/>
                <w:szCs w:val="22"/>
              </w:rPr>
            </w:pPr>
            <w:r w:rsidRPr="00817F25">
              <w:rPr>
                <w:sz w:val="22"/>
                <w:szCs w:val="22"/>
              </w:rPr>
              <w:t>benevolent</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dreamy</w:t>
            </w:r>
          </w:p>
        </w:tc>
        <w:tc>
          <w:tcPr>
            <w:tcW w:w="1870" w:type="dxa"/>
          </w:tcPr>
          <w:p w:rsidR="006700B4" w:rsidRPr="00817F25" w:rsidRDefault="006700B4" w:rsidP="004C432F">
            <w:pPr>
              <w:contextualSpacing/>
              <w:jc w:val="center"/>
              <w:rPr>
                <w:sz w:val="22"/>
                <w:szCs w:val="22"/>
              </w:rPr>
            </w:pPr>
            <w:r w:rsidRPr="00817F25">
              <w:rPr>
                <w:sz w:val="22"/>
                <w:szCs w:val="22"/>
              </w:rPr>
              <w:t>shocking</w:t>
            </w:r>
          </w:p>
        </w:tc>
        <w:tc>
          <w:tcPr>
            <w:tcW w:w="2034" w:type="dxa"/>
          </w:tcPr>
          <w:p w:rsidR="006700B4" w:rsidRPr="00817F25" w:rsidRDefault="006700B4" w:rsidP="004C432F">
            <w:pPr>
              <w:contextualSpacing/>
              <w:jc w:val="center"/>
              <w:rPr>
                <w:sz w:val="22"/>
                <w:szCs w:val="22"/>
              </w:rPr>
            </w:pPr>
            <w:r w:rsidRPr="00817F25">
              <w:rPr>
                <w:sz w:val="22"/>
                <w:szCs w:val="22"/>
              </w:rPr>
              <w:t>seductive</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restrained</w:t>
            </w:r>
          </w:p>
        </w:tc>
        <w:tc>
          <w:tcPr>
            <w:tcW w:w="1870" w:type="dxa"/>
          </w:tcPr>
          <w:p w:rsidR="006700B4" w:rsidRPr="00817F25" w:rsidRDefault="006700B4" w:rsidP="004C432F">
            <w:pPr>
              <w:contextualSpacing/>
              <w:jc w:val="center"/>
              <w:rPr>
                <w:sz w:val="22"/>
                <w:szCs w:val="22"/>
              </w:rPr>
            </w:pPr>
            <w:r w:rsidRPr="00817F25">
              <w:rPr>
                <w:sz w:val="22"/>
                <w:szCs w:val="22"/>
              </w:rPr>
              <w:t>somber</w:t>
            </w:r>
          </w:p>
        </w:tc>
        <w:tc>
          <w:tcPr>
            <w:tcW w:w="2034" w:type="dxa"/>
          </w:tcPr>
          <w:p w:rsidR="006700B4" w:rsidRPr="00817F25" w:rsidRDefault="006700B4" w:rsidP="004C432F">
            <w:pPr>
              <w:contextualSpacing/>
              <w:jc w:val="center"/>
              <w:rPr>
                <w:sz w:val="22"/>
                <w:szCs w:val="22"/>
              </w:rPr>
            </w:pPr>
            <w:r w:rsidRPr="00817F25">
              <w:rPr>
                <w:sz w:val="22"/>
                <w:szCs w:val="22"/>
              </w:rPr>
              <w:t>candid</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proud</w:t>
            </w:r>
          </w:p>
        </w:tc>
        <w:tc>
          <w:tcPr>
            <w:tcW w:w="1870" w:type="dxa"/>
          </w:tcPr>
          <w:p w:rsidR="006700B4" w:rsidRPr="00817F25" w:rsidRDefault="006700B4" w:rsidP="004C432F">
            <w:pPr>
              <w:contextualSpacing/>
              <w:jc w:val="center"/>
              <w:rPr>
                <w:sz w:val="22"/>
                <w:szCs w:val="22"/>
              </w:rPr>
            </w:pPr>
            <w:r w:rsidRPr="00817F25">
              <w:rPr>
                <w:sz w:val="22"/>
                <w:szCs w:val="22"/>
              </w:rPr>
              <w:t>giddy</w:t>
            </w:r>
          </w:p>
        </w:tc>
        <w:tc>
          <w:tcPr>
            <w:tcW w:w="2034" w:type="dxa"/>
          </w:tcPr>
          <w:p w:rsidR="006700B4" w:rsidRPr="00817F25" w:rsidRDefault="006700B4" w:rsidP="004C432F">
            <w:pPr>
              <w:contextualSpacing/>
              <w:jc w:val="center"/>
              <w:rPr>
                <w:sz w:val="22"/>
                <w:szCs w:val="22"/>
              </w:rPr>
            </w:pPr>
            <w:r w:rsidRPr="00817F25">
              <w:rPr>
                <w:sz w:val="22"/>
                <w:szCs w:val="22"/>
              </w:rPr>
              <w:t>pitiful</w:t>
            </w:r>
          </w:p>
        </w:tc>
      </w:tr>
      <w:tr w:rsidR="006700B4" w:rsidRPr="00BD742B">
        <w:tc>
          <w:tcPr>
            <w:tcW w:w="1604" w:type="dxa"/>
          </w:tcPr>
          <w:p w:rsidR="006700B4" w:rsidRPr="00817F25" w:rsidRDefault="006700B4" w:rsidP="004C432F">
            <w:pPr>
              <w:contextualSpacing/>
              <w:jc w:val="center"/>
              <w:rPr>
                <w:sz w:val="22"/>
                <w:szCs w:val="22"/>
              </w:rPr>
            </w:pPr>
            <w:r w:rsidRPr="00817F25">
              <w:rPr>
                <w:sz w:val="22"/>
                <w:szCs w:val="22"/>
              </w:rPr>
              <w:t>dramatic</w:t>
            </w:r>
          </w:p>
        </w:tc>
        <w:tc>
          <w:tcPr>
            <w:tcW w:w="1870" w:type="dxa"/>
          </w:tcPr>
          <w:p w:rsidR="006700B4" w:rsidRPr="00817F25" w:rsidRDefault="006700B4" w:rsidP="004C432F">
            <w:pPr>
              <w:contextualSpacing/>
              <w:jc w:val="center"/>
              <w:rPr>
                <w:sz w:val="22"/>
                <w:szCs w:val="22"/>
              </w:rPr>
            </w:pPr>
            <w:r w:rsidRPr="00817F25">
              <w:rPr>
                <w:sz w:val="22"/>
                <w:szCs w:val="22"/>
              </w:rPr>
              <w:t>provocative</w:t>
            </w:r>
          </w:p>
        </w:tc>
        <w:tc>
          <w:tcPr>
            <w:tcW w:w="2034" w:type="dxa"/>
          </w:tcPr>
          <w:p w:rsidR="006700B4" w:rsidRPr="00817F25" w:rsidRDefault="006700B4" w:rsidP="004C432F">
            <w:pPr>
              <w:contextualSpacing/>
              <w:jc w:val="center"/>
              <w:rPr>
                <w:sz w:val="22"/>
                <w:szCs w:val="22"/>
              </w:rPr>
            </w:pPr>
            <w:r w:rsidRPr="00817F25">
              <w:rPr>
                <w:sz w:val="22"/>
                <w:szCs w:val="22"/>
              </w:rPr>
              <w:t>didactic</w:t>
            </w:r>
          </w:p>
        </w:tc>
      </w:tr>
    </w:tbl>
    <w:p w:rsidR="006700B4" w:rsidRDefault="006700B4" w:rsidP="006700B4">
      <w:pPr>
        <w:rPr>
          <w:b/>
          <w:bCs/>
          <w:i/>
          <w:iCs/>
          <w:sz w:val="22"/>
          <w:szCs w:val="22"/>
          <w:u w:val="single"/>
        </w:rPr>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p w:rsidR="006700B4" w:rsidRDefault="006700B4" w:rsidP="006700B4">
      <w:pPr>
        <w:pStyle w:val="BodyText"/>
        <w:spacing w:before="2" w:after="2"/>
      </w:pPr>
    </w:p>
    <w:tbl>
      <w:tblPr>
        <w:tblStyle w:val="TableGrid"/>
        <w:tblpPr w:leftFromText="180" w:rightFromText="180" w:vertAnchor="text" w:horzAnchor="page" w:tblpX="9829" w:tblpY="580"/>
        <w:tblW w:w="0" w:type="auto"/>
        <w:tblLook w:val="00A0" w:firstRow="1" w:lastRow="0" w:firstColumn="1" w:lastColumn="0" w:noHBand="0" w:noVBand="0"/>
      </w:tblPr>
      <w:tblGrid>
        <w:gridCol w:w="4338"/>
      </w:tblGrid>
      <w:tr w:rsidR="0056410C" w:rsidTr="00CD0548">
        <w:tc>
          <w:tcPr>
            <w:tcW w:w="4338" w:type="dxa"/>
          </w:tcPr>
          <w:p w:rsidR="0056410C" w:rsidRDefault="0056410C" w:rsidP="00CD0548">
            <w:pPr>
              <w:rPr>
                <w:b/>
                <w:bCs/>
                <w:i/>
                <w:iCs/>
                <w:sz w:val="22"/>
                <w:szCs w:val="22"/>
                <w:u w:val="single"/>
              </w:rPr>
            </w:pPr>
            <w:r>
              <w:rPr>
                <w:b/>
                <w:bCs/>
                <w:i/>
                <w:iCs/>
                <w:sz w:val="22"/>
                <w:szCs w:val="22"/>
                <w:u w:val="single"/>
              </w:rPr>
              <w:t>Words that Describe the Reader’s Perception of the Speaker:</w:t>
            </w:r>
          </w:p>
          <w:p w:rsidR="0056410C" w:rsidRDefault="0056410C" w:rsidP="00CD0548">
            <w:pPr>
              <w:rPr>
                <w:b/>
                <w:bCs/>
                <w:i/>
                <w:iCs/>
                <w:sz w:val="22"/>
                <w:szCs w:val="22"/>
                <w:u w:val="single"/>
              </w:rPr>
            </w:pPr>
          </w:p>
          <w:p w:rsidR="0056410C" w:rsidRPr="0056410C" w:rsidRDefault="0056410C" w:rsidP="00CD0548">
            <w:pPr>
              <w:rPr>
                <w:bCs/>
                <w:iCs/>
                <w:sz w:val="22"/>
                <w:szCs w:val="22"/>
              </w:rPr>
            </w:pPr>
            <w:r>
              <w:rPr>
                <w:bCs/>
                <w:iCs/>
                <w:sz w:val="22"/>
                <w:szCs w:val="22"/>
              </w:rPr>
              <w:t>h</w:t>
            </w:r>
            <w:r w:rsidRPr="0056410C">
              <w:rPr>
                <w:bCs/>
                <w:iCs/>
                <w:sz w:val="22"/>
                <w:szCs w:val="22"/>
              </w:rPr>
              <w:t>umble</w:t>
            </w:r>
            <w:r>
              <w:rPr>
                <w:bCs/>
                <w:iCs/>
                <w:sz w:val="22"/>
                <w:szCs w:val="22"/>
              </w:rPr>
              <w:t xml:space="preserve">                  naïve                 proud</w:t>
            </w:r>
          </w:p>
          <w:p w:rsidR="0056410C" w:rsidRPr="0056410C" w:rsidRDefault="0056410C" w:rsidP="00CD0548">
            <w:pPr>
              <w:rPr>
                <w:bCs/>
                <w:iCs/>
                <w:sz w:val="22"/>
                <w:szCs w:val="22"/>
              </w:rPr>
            </w:pPr>
            <w:r>
              <w:rPr>
                <w:bCs/>
                <w:iCs/>
                <w:sz w:val="22"/>
                <w:szCs w:val="22"/>
              </w:rPr>
              <w:t>b</w:t>
            </w:r>
            <w:r w:rsidRPr="0056410C">
              <w:rPr>
                <w:bCs/>
                <w:iCs/>
                <w:sz w:val="22"/>
                <w:szCs w:val="22"/>
              </w:rPr>
              <w:t>old</w:t>
            </w:r>
            <w:r>
              <w:rPr>
                <w:bCs/>
                <w:iCs/>
                <w:sz w:val="22"/>
                <w:szCs w:val="22"/>
              </w:rPr>
              <w:t xml:space="preserve">                       sincere              audacious</w:t>
            </w:r>
          </w:p>
          <w:p w:rsidR="0056410C" w:rsidRPr="0056410C" w:rsidRDefault="0056410C" w:rsidP="00CD0548">
            <w:pPr>
              <w:rPr>
                <w:bCs/>
                <w:iCs/>
                <w:sz w:val="22"/>
                <w:szCs w:val="22"/>
              </w:rPr>
            </w:pPr>
            <w:r>
              <w:rPr>
                <w:bCs/>
                <w:iCs/>
                <w:sz w:val="22"/>
                <w:szCs w:val="22"/>
              </w:rPr>
              <w:t>i</w:t>
            </w:r>
            <w:r w:rsidRPr="0056410C">
              <w:rPr>
                <w:bCs/>
                <w:iCs/>
                <w:sz w:val="22"/>
                <w:szCs w:val="22"/>
              </w:rPr>
              <w:t>nsipid</w:t>
            </w:r>
            <w:r>
              <w:rPr>
                <w:bCs/>
                <w:iCs/>
                <w:sz w:val="22"/>
                <w:szCs w:val="22"/>
              </w:rPr>
              <w:t xml:space="preserve">                   vivacious          insecure</w:t>
            </w:r>
          </w:p>
          <w:p w:rsidR="0056410C" w:rsidRPr="0056410C" w:rsidRDefault="0056410C" w:rsidP="00CD0548">
            <w:pPr>
              <w:rPr>
                <w:bCs/>
                <w:iCs/>
                <w:sz w:val="22"/>
                <w:szCs w:val="22"/>
              </w:rPr>
            </w:pPr>
            <w:r>
              <w:rPr>
                <w:bCs/>
                <w:iCs/>
                <w:sz w:val="22"/>
                <w:szCs w:val="22"/>
              </w:rPr>
              <w:t>i</w:t>
            </w:r>
            <w:r w:rsidRPr="0056410C">
              <w:rPr>
                <w:bCs/>
                <w:iCs/>
                <w:sz w:val="22"/>
                <w:szCs w:val="22"/>
              </w:rPr>
              <w:t>mperious</w:t>
            </w:r>
            <w:r>
              <w:rPr>
                <w:bCs/>
                <w:iCs/>
                <w:sz w:val="22"/>
                <w:szCs w:val="22"/>
              </w:rPr>
              <w:t xml:space="preserve">              vain                   innocent</w:t>
            </w:r>
          </w:p>
          <w:p w:rsidR="0056410C" w:rsidRPr="0056410C" w:rsidRDefault="0056410C" w:rsidP="00CD0548">
            <w:pPr>
              <w:rPr>
                <w:bCs/>
                <w:iCs/>
                <w:sz w:val="22"/>
                <w:szCs w:val="22"/>
              </w:rPr>
            </w:pPr>
            <w:r>
              <w:rPr>
                <w:bCs/>
                <w:iCs/>
                <w:sz w:val="22"/>
                <w:szCs w:val="22"/>
              </w:rPr>
              <w:t>a</w:t>
            </w:r>
            <w:r w:rsidRPr="0056410C">
              <w:rPr>
                <w:bCs/>
                <w:iCs/>
                <w:sz w:val="22"/>
                <w:szCs w:val="22"/>
              </w:rPr>
              <w:t>ustere</w:t>
            </w:r>
            <w:r>
              <w:rPr>
                <w:bCs/>
                <w:iCs/>
                <w:sz w:val="22"/>
                <w:szCs w:val="22"/>
              </w:rPr>
              <w:t xml:space="preserve">                   shallow             triumphant</w:t>
            </w:r>
          </w:p>
          <w:p w:rsidR="0056410C" w:rsidRPr="0056410C" w:rsidRDefault="0056410C" w:rsidP="00CD0548">
            <w:pPr>
              <w:rPr>
                <w:bCs/>
                <w:iCs/>
                <w:sz w:val="22"/>
                <w:szCs w:val="22"/>
              </w:rPr>
            </w:pPr>
            <w:r>
              <w:rPr>
                <w:bCs/>
                <w:iCs/>
                <w:sz w:val="22"/>
                <w:szCs w:val="22"/>
              </w:rPr>
              <w:t>c</w:t>
            </w:r>
            <w:r w:rsidRPr="0056410C">
              <w:rPr>
                <w:bCs/>
                <w:iCs/>
                <w:sz w:val="22"/>
                <w:szCs w:val="22"/>
              </w:rPr>
              <w:t>onfident</w:t>
            </w:r>
            <w:r>
              <w:rPr>
                <w:bCs/>
                <w:iCs/>
                <w:sz w:val="22"/>
                <w:szCs w:val="22"/>
              </w:rPr>
              <w:t xml:space="preserve">               fatuous              insolent</w:t>
            </w:r>
          </w:p>
          <w:p w:rsidR="0056410C" w:rsidRPr="0056410C" w:rsidRDefault="0056410C" w:rsidP="00CD0548">
            <w:pPr>
              <w:rPr>
                <w:bCs/>
                <w:iCs/>
                <w:sz w:val="22"/>
                <w:szCs w:val="22"/>
              </w:rPr>
            </w:pPr>
            <w:r w:rsidRPr="0056410C">
              <w:rPr>
                <w:bCs/>
                <w:iCs/>
                <w:sz w:val="22"/>
                <w:szCs w:val="22"/>
              </w:rPr>
              <w:t>credulous</w:t>
            </w:r>
            <w:r>
              <w:rPr>
                <w:bCs/>
                <w:iCs/>
                <w:sz w:val="22"/>
                <w:szCs w:val="22"/>
              </w:rPr>
              <w:t xml:space="preserve">               haughty</w:t>
            </w:r>
            <w:r w:rsidR="00286119">
              <w:rPr>
                <w:bCs/>
                <w:iCs/>
                <w:sz w:val="22"/>
                <w:szCs w:val="22"/>
              </w:rPr>
              <w:t xml:space="preserve">            </w:t>
            </w:r>
            <w:r>
              <w:rPr>
                <w:bCs/>
                <w:iCs/>
                <w:sz w:val="22"/>
                <w:szCs w:val="22"/>
              </w:rPr>
              <w:t>gullible</w:t>
            </w:r>
          </w:p>
        </w:tc>
      </w:tr>
    </w:tbl>
    <w:p w:rsidR="006700B4" w:rsidRDefault="006700B4" w:rsidP="006700B4">
      <w:pPr>
        <w:pStyle w:val="BodyText"/>
        <w:spacing w:before="2" w:after="2"/>
      </w:pPr>
    </w:p>
    <w:p w:rsidR="006700B4" w:rsidRDefault="006700B4" w:rsidP="00630CF2">
      <w:pPr>
        <w:rPr>
          <w:b/>
          <w:bCs/>
          <w:u w:val="single"/>
        </w:rPr>
      </w:pPr>
    </w:p>
    <w:p w:rsidR="0056410C" w:rsidRDefault="0056410C" w:rsidP="00630CF2">
      <w:pPr>
        <w:rPr>
          <w:b/>
          <w:bCs/>
          <w:u w:val="single"/>
        </w:rPr>
      </w:pPr>
    </w:p>
    <w:p w:rsidR="0056410C" w:rsidRDefault="0056410C" w:rsidP="00630CF2">
      <w:pPr>
        <w:rPr>
          <w:b/>
          <w:bCs/>
          <w:u w:val="single"/>
        </w:rPr>
      </w:pPr>
    </w:p>
    <w:p w:rsidR="0056410C" w:rsidRDefault="0056410C" w:rsidP="00630CF2">
      <w:pPr>
        <w:rPr>
          <w:b/>
          <w:bCs/>
          <w:u w:val="single"/>
        </w:rPr>
      </w:pPr>
    </w:p>
    <w:p w:rsidR="0056410C" w:rsidRDefault="0056410C" w:rsidP="00630CF2">
      <w:pPr>
        <w:rPr>
          <w:b/>
          <w:bCs/>
          <w:u w:val="single"/>
        </w:rPr>
      </w:pPr>
    </w:p>
    <w:p w:rsidR="00064483" w:rsidRDefault="00064483" w:rsidP="00630CF2">
      <w:pPr>
        <w:rPr>
          <w:b/>
          <w:bCs/>
          <w:u w:val="single"/>
        </w:rPr>
      </w:pPr>
    </w:p>
    <w:tbl>
      <w:tblPr>
        <w:tblStyle w:val="TableGrid"/>
        <w:tblpPr w:leftFromText="180" w:rightFromText="180" w:vertAnchor="text" w:horzAnchor="page" w:tblpX="3997" w:tblpY="618"/>
        <w:tblW w:w="0" w:type="auto"/>
        <w:tblLook w:val="00A0" w:firstRow="1" w:lastRow="0" w:firstColumn="1" w:lastColumn="0" w:noHBand="0" w:noVBand="0"/>
      </w:tblPr>
      <w:tblGrid>
        <w:gridCol w:w="3258"/>
      </w:tblGrid>
      <w:tr w:rsidR="004D1FB1" w:rsidTr="004D1FB1">
        <w:trPr>
          <w:trHeight w:val="3833"/>
        </w:trPr>
        <w:tc>
          <w:tcPr>
            <w:tcW w:w="3258" w:type="dxa"/>
          </w:tcPr>
          <w:p w:rsidR="004D1FB1" w:rsidRDefault="004D1FB1" w:rsidP="004D1FB1">
            <w:pPr>
              <w:keepNext/>
              <w:contextualSpacing/>
              <w:jc w:val="center"/>
              <w:outlineLvl w:val="0"/>
              <w:rPr>
                <w:b/>
                <w:bCs/>
                <w:i/>
                <w:iCs/>
                <w:sz w:val="22"/>
                <w:szCs w:val="22"/>
                <w:u w:val="single"/>
              </w:rPr>
            </w:pPr>
            <w:r w:rsidRPr="00214603">
              <w:rPr>
                <w:b/>
                <w:bCs/>
                <w:i/>
                <w:iCs/>
                <w:sz w:val="22"/>
                <w:szCs w:val="22"/>
                <w:u w:val="single"/>
              </w:rPr>
              <w:lastRenderedPageBreak/>
              <w:t>Words That Describe</w:t>
            </w:r>
          </w:p>
          <w:p w:rsidR="004D1FB1" w:rsidRDefault="004D1FB1" w:rsidP="004D1FB1">
            <w:pPr>
              <w:keepNext/>
              <w:contextualSpacing/>
              <w:jc w:val="center"/>
              <w:outlineLvl w:val="0"/>
              <w:rPr>
                <w:b/>
                <w:bCs/>
                <w:i/>
                <w:iCs/>
                <w:sz w:val="22"/>
                <w:szCs w:val="22"/>
                <w:u w:val="single"/>
              </w:rPr>
            </w:pPr>
            <w:r>
              <w:rPr>
                <w:b/>
                <w:bCs/>
                <w:i/>
                <w:iCs/>
                <w:sz w:val="22"/>
                <w:szCs w:val="22"/>
                <w:u w:val="single"/>
              </w:rPr>
              <w:t>Style and Syntax</w:t>
            </w:r>
          </w:p>
          <w:p w:rsidR="004D1FB1" w:rsidRPr="000C5556" w:rsidRDefault="004D1FB1" w:rsidP="004D1FB1">
            <w:pPr>
              <w:keepNext/>
              <w:contextualSpacing/>
              <w:outlineLvl w:val="0"/>
              <w:rPr>
                <w:b/>
                <w:bCs/>
                <w:i/>
                <w:iCs/>
                <w:sz w:val="16"/>
                <w:szCs w:val="22"/>
                <w:u w:val="single"/>
              </w:rPr>
            </w:pPr>
          </w:p>
          <w:p w:rsidR="004D1FB1" w:rsidRPr="000C5556" w:rsidRDefault="004D1FB1" w:rsidP="004D1FB1">
            <w:pPr>
              <w:tabs>
                <w:tab w:val="left" w:pos="935"/>
                <w:tab w:val="left" w:pos="2431"/>
              </w:tabs>
              <w:contextualSpacing/>
              <w:jc w:val="center"/>
              <w:rPr>
                <w:iCs/>
                <w:sz w:val="22"/>
                <w:szCs w:val="22"/>
              </w:rPr>
            </w:pPr>
            <w:r w:rsidRPr="000C5556">
              <w:rPr>
                <w:iCs/>
                <w:sz w:val="22"/>
                <w:szCs w:val="22"/>
              </w:rPr>
              <w:t>plain, sparse, austere, unadorned</w:t>
            </w:r>
          </w:p>
          <w:p w:rsidR="004D1FB1" w:rsidRPr="000C5556" w:rsidRDefault="004D1FB1" w:rsidP="004D1FB1">
            <w:pPr>
              <w:tabs>
                <w:tab w:val="left" w:pos="935"/>
                <w:tab w:val="left" w:pos="2431"/>
              </w:tabs>
              <w:contextualSpacing/>
              <w:jc w:val="center"/>
              <w:rPr>
                <w:iCs/>
                <w:sz w:val="22"/>
                <w:szCs w:val="22"/>
              </w:rPr>
            </w:pPr>
            <w:r w:rsidRPr="000C5556">
              <w:rPr>
                <w:iCs/>
                <w:sz w:val="22"/>
                <w:szCs w:val="22"/>
              </w:rPr>
              <w:t>ornate, elaborate, flowery</w:t>
            </w:r>
          </w:p>
          <w:p w:rsidR="004D1FB1" w:rsidRPr="000C5556" w:rsidRDefault="004D1FB1" w:rsidP="004D1FB1">
            <w:pPr>
              <w:tabs>
                <w:tab w:val="left" w:pos="935"/>
                <w:tab w:val="left" w:pos="2431"/>
              </w:tabs>
              <w:contextualSpacing/>
              <w:jc w:val="center"/>
              <w:rPr>
                <w:iCs/>
                <w:sz w:val="22"/>
                <w:szCs w:val="22"/>
              </w:rPr>
            </w:pPr>
            <w:r w:rsidRPr="000C5556">
              <w:rPr>
                <w:iCs/>
                <w:sz w:val="22"/>
                <w:szCs w:val="22"/>
              </w:rPr>
              <w:t>jumbled, chaotic, obfuscating</w:t>
            </w:r>
          </w:p>
          <w:p w:rsidR="004D1FB1" w:rsidRPr="000C5556" w:rsidRDefault="004D1FB1" w:rsidP="004D1FB1">
            <w:pPr>
              <w:tabs>
                <w:tab w:val="left" w:pos="935"/>
                <w:tab w:val="left" w:pos="2431"/>
              </w:tabs>
              <w:contextualSpacing/>
              <w:jc w:val="center"/>
              <w:rPr>
                <w:iCs/>
                <w:sz w:val="22"/>
                <w:szCs w:val="22"/>
              </w:rPr>
            </w:pPr>
            <w:r w:rsidRPr="000C5556">
              <w:rPr>
                <w:iCs/>
                <w:sz w:val="22"/>
                <w:szCs w:val="22"/>
              </w:rPr>
              <w:t>erudite, esoteric</w:t>
            </w:r>
          </w:p>
          <w:p w:rsidR="004D1FB1" w:rsidRPr="000C5556" w:rsidRDefault="004D1FB1" w:rsidP="004D1FB1">
            <w:pPr>
              <w:tabs>
                <w:tab w:val="left" w:pos="935"/>
                <w:tab w:val="left" w:pos="2431"/>
              </w:tabs>
              <w:contextualSpacing/>
              <w:jc w:val="center"/>
              <w:rPr>
                <w:iCs/>
                <w:sz w:val="22"/>
                <w:szCs w:val="22"/>
              </w:rPr>
            </w:pPr>
            <w:r w:rsidRPr="000C5556">
              <w:rPr>
                <w:iCs/>
                <w:sz w:val="22"/>
                <w:szCs w:val="22"/>
              </w:rPr>
              <w:t>journalistic, terse, laconic</w:t>
            </w:r>
          </w:p>
          <w:p w:rsidR="004D1FB1" w:rsidRPr="000C5556" w:rsidRDefault="004D1FB1" w:rsidP="004D1FB1">
            <w:pPr>
              <w:tabs>
                <w:tab w:val="left" w:pos="935"/>
                <w:tab w:val="left" w:pos="2431"/>
              </w:tabs>
              <w:contextualSpacing/>
              <w:jc w:val="center"/>
              <w:rPr>
                <w:iCs/>
                <w:sz w:val="22"/>
                <w:szCs w:val="22"/>
              </w:rPr>
            </w:pPr>
            <w:r w:rsidRPr="000C5556">
              <w:rPr>
                <w:iCs/>
                <w:sz w:val="22"/>
                <w:szCs w:val="22"/>
              </w:rPr>
              <w:t>harsh, grating</w:t>
            </w:r>
          </w:p>
          <w:p w:rsidR="004D1FB1" w:rsidRPr="000C5556" w:rsidRDefault="004D1FB1" w:rsidP="004D1FB1">
            <w:pPr>
              <w:tabs>
                <w:tab w:val="left" w:pos="935"/>
                <w:tab w:val="left" w:pos="2431"/>
              </w:tabs>
              <w:contextualSpacing/>
              <w:jc w:val="center"/>
              <w:rPr>
                <w:iCs/>
                <w:sz w:val="22"/>
                <w:szCs w:val="22"/>
              </w:rPr>
            </w:pPr>
            <w:r w:rsidRPr="000C5556">
              <w:rPr>
                <w:iCs/>
                <w:sz w:val="22"/>
                <w:szCs w:val="22"/>
              </w:rPr>
              <w:t>mellifluous, musical, lilting, lyrical</w:t>
            </w:r>
          </w:p>
          <w:p w:rsidR="004D1FB1" w:rsidRPr="000C5556" w:rsidRDefault="004D1FB1" w:rsidP="004D1FB1">
            <w:pPr>
              <w:contextualSpacing/>
              <w:jc w:val="center"/>
              <w:rPr>
                <w:sz w:val="22"/>
              </w:rPr>
            </w:pPr>
            <w:r w:rsidRPr="000C5556">
              <w:rPr>
                <w:sz w:val="22"/>
              </w:rPr>
              <w:t>whimsical</w:t>
            </w:r>
          </w:p>
          <w:p w:rsidR="004D1FB1" w:rsidRPr="000C5556" w:rsidRDefault="004D1FB1" w:rsidP="004D1FB1">
            <w:pPr>
              <w:contextualSpacing/>
              <w:jc w:val="center"/>
              <w:rPr>
                <w:sz w:val="22"/>
              </w:rPr>
            </w:pPr>
            <w:r w:rsidRPr="000C5556">
              <w:rPr>
                <w:sz w:val="22"/>
              </w:rPr>
              <w:t>elegant</w:t>
            </w:r>
          </w:p>
          <w:p w:rsidR="004D1FB1" w:rsidRPr="000C5556" w:rsidRDefault="004D1FB1" w:rsidP="004D1FB1">
            <w:pPr>
              <w:contextualSpacing/>
              <w:jc w:val="center"/>
              <w:rPr>
                <w:sz w:val="22"/>
              </w:rPr>
            </w:pPr>
            <w:r w:rsidRPr="000C5556">
              <w:rPr>
                <w:sz w:val="22"/>
              </w:rPr>
              <w:t>staccato, abrupt</w:t>
            </w:r>
          </w:p>
          <w:p w:rsidR="004D1FB1" w:rsidRPr="000C5556" w:rsidRDefault="004D1FB1" w:rsidP="004D1FB1">
            <w:pPr>
              <w:contextualSpacing/>
              <w:jc w:val="center"/>
              <w:rPr>
                <w:sz w:val="22"/>
              </w:rPr>
            </w:pPr>
            <w:r w:rsidRPr="000C5556">
              <w:rPr>
                <w:sz w:val="22"/>
              </w:rPr>
              <w:t>solid, thudding</w:t>
            </w:r>
          </w:p>
          <w:p w:rsidR="004D1FB1" w:rsidRPr="000C5556" w:rsidRDefault="004D1FB1" w:rsidP="004D1FB1">
            <w:pPr>
              <w:contextualSpacing/>
              <w:jc w:val="center"/>
              <w:rPr>
                <w:sz w:val="22"/>
              </w:rPr>
            </w:pPr>
            <w:r w:rsidRPr="000C5556">
              <w:rPr>
                <w:sz w:val="22"/>
              </w:rPr>
              <w:t>sprawling, disorganized</w:t>
            </w:r>
          </w:p>
          <w:p w:rsidR="004D1FB1" w:rsidRPr="000C5556" w:rsidRDefault="004D1FB1" w:rsidP="004D1FB1">
            <w:pPr>
              <w:contextualSpacing/>
              <w:jc w:val="center"/>
              <w:rPr>
                <w:sz w:val="22"/>
              </w:rPr>
            </w:pPr>
            <w:r w:rsidRPr="000C5556">
              <w:rPr>
                <w:sz w:val="22"/>
              </w:rPr>
              <w:t>dry</w:t>
            </w:r>
          </w:p>
          <w:p w:rsidR="004D1FB1" w:rsidRPr="000C5556" w:rsidRDefault="004D1FB1" w:rsidP="004D1FB1">
            <w:pPr>
              <w:contextualSpacing/>
              <w:jc w:val="center"/>
              <w:rPr>
                <w:sz w:val="22"/>
              </w:rPr>
            </w:pPr>
            <w:r w:rsidRPr="000C5556">
              <w:rPr>
                <w:sz w:val="22"/>
              </w:rPr>
              <w:t>deceptively simple</w:t>
            </w:r>
          </w:p>
        </w:tc>
      </w:tr>
    </w:tbl>
    <w:p w:rsidR="00630CF2" w:rsidRPr="00095552" w:rsidRDefault="00630CF2" w:rsidP="00630CF2">
      <w:r w:rsidRPr="00095552">
        <w:rPr>
          <w:b/>
          <w:bCs/>
          <w:u w:val="single"/>
        </w:rPr>
        <w:t>Sentence Structure/Syntax</w:t>
      </w:r>
      <w:r w:rsidRPr="00095552">
        <w:t>—Describe the sentence structure by considering the following:</w:t>
      </w:r>
    </w:p>
    <w:p w:rsidR="00630CF2" w:rsidRPr="00B80EE6" w:rsidRDefault="00630CF2" w:rsidP="00630CF2">
      <w:pPr>
        <w:numPr>
          <w:ilvl w:val="0"/>
          <w:numId w:val="8"/>
        </w:numPr>
        <w:spacing w:after="0"/>
        <w:ind w:left="374" w:right="-355" w:hanging="374"/>
        <w:rPr>
          <w:sz w:val="20"/>
          <w:szCs w:val="20"/>
        </w:rPr>
      </w:pPr>
      <w:r w:rsidRPr="00B80EE6">
        <w:rPr>
          <w:sz w:val="20"/>
          <w:szCs w:val="20"/>
        </w:rPr>
        <w:t xml:space="preserve">Examine sentence beginnings.  Is there a good variety or does </w:t>
      </w:r>
      <w:proofErr w:type="gramStart"/>
      <w:r w:rsidRPr="00B80EE6">
        <w:rPr>
          <w:sz w:val="20"/>
          <w:szCs w:val="20"/>
        </w:rPr>
        <w:t>a pattern emerge</w:t>
      </w:r>
      <w:proofErr w:type="gramEnd"/>
      <w:r w:rsidRPr="00B80EE6">
        <w:rPr>
          <w:sz w:val="20"/>
          <w:szCs w:val="20"/>
        </w:rPr>
        <w:t>?</w:t>
      </w:r>
    </w:p>
    <w:p w:rsidR="00630CF2" w:rsidRPr="00B80EE6" w:rsidRDefault="00630CF2" w:rsidP="00630CF2">
      <w:pPr>
        <w:numPr>
          <w:ilvl w:val="0"/>
          <w:numId w:val="8"/>
        </w:numPr>
        <w:spacing w:after="0"/>
        <w:ind w:left="374" w:right="-355" w:hanging="374"/>
        <w:rPr>
          <w:sz w:val="20"/>
          <w:szCs w:val="20"/>
        </w:rPr>
      </w:pPr>
      <w:r w:rsidRPr="00B80EE6">
        <w:rPr>
          <w:sz w:val="20"/>
          <w:szCs w:val="20"/>
        </w:rPr>
        <w:t>Examine the arrangement of ideas in a sentence.  Are they set out in a special way for a purpose?</w:t>
      </w:r>
    </w:p>
    <w:p w:rsidR="00630CF2" w:rsidRPr="00B80EE6" w:rsidRDefault="00630CF2" w:rsidP="00630CF2">
      <w:pPr>
        <w:numPr>
          <w:ilvl w:val="0"/>
          <w:numId w:val="8"/>
        </w:numPr>
        <w:spacing w:after="0"/>
        <w:ind w:left="374" w:right="-355" w:hanging="374"/>
        <w:rPr>
          <w:sz w:val="20"/>
          <w:szCs w:val="20"/>
        </w:rPr>
      </w:pPr>
      <w:r w:rsidRPr="00B80EE6">
        <w:rPr>
          <w:sz w:val="20"/>
          <w:szCs w:val="20"/>
        </w:rPr>
        <w:t>Examine the arrangement of ideas in a paragraph to see if there is evidence of any pattern or structure.</w:t>
      </w:r>
    </w:p>
    <w:p w:rsidR="00630CF2" w:rsidRPr="00B80EE6" w:rsidRDefault="00630CF2" w:rsidP="00630CF2">
      <w:pPr>
        <w:numPr>
          <w:ilvl w:val="0"/>
          <w:numId w:val="8"/>
        </w:numPr>
        <w:spacing w:after="0"/>
        <w:ind w:left="374"/>
        <w:rPr>
          <w:sz w:val="20"/>
          <w:szCs w:val="20"/>
        </w:rPr>
      </w:pPr>
      <w:r w:rsidRPr="00B80EE6">
        <w:rPr>
          <w:sz w:val="20"/>
          <w:szCs w:val="20"/>
        </w:rPr>
        <w:t xml:space="preserve">Examine the sentence length.  Are the sentences </w:t>
      </w:r>
      <w:r w:rsidRPr="00B80EE6">
        <w:rPr>
          <w:b/>
          <w:bCs/>
          <w:sz w:val="20"/>
          <w:szCs w:val="20"/>
        </w:rPr>
        <w:t>telegraphic</w:t>
      </w:r>
      <w:r w:rsidRPr="00B80EE6">
        <w:rPr>
          <w:sz w:val="20"/>
          <w:szCs w:val="20"/>
        </w:rPr>
        <w:t xml:space="preserve"> (shorter than five words in length), </w:t>
      </w:r>
      <w:r w:rsidRPr="00B80EE6">
        <w:rPr>
          <w:b/>
          <w:bCs/>
          <w:sz w:val="20"/>
          <w:szCs w:val="20"/>
        </w:rPr>
        <w:t>medium</w:t>
      </w:r>
      <w:r w:rsidRPr="00B80EE6">
        <w:rPr>
          <w:sz w:val="20"/>
          <w:szCs w:val="20"/>
        </w:rPr>
        <w:t xml:space="preserve"> (approximately eighteen words in length), or </w:t>
      </w:r>
      <w:r w:rsidRPr="00B80EE6">
        <w:rPr>
          <w:b/>
          <w:bCs/>
          <w:sz w:val="20"/>
          <w:szCs w:val="20"/>
        </w:rPr>
        <w:t xml:space="preserve">long </w:t>
      </w:r>
      <w:r w:rsidRPr="00B80EE6">
        <w:rPr>
          <w:sz w:val="20"/>
          <w:szCs w:val="20"/>
        </w:rPr>
        <w:t xml:space="preserve">and </w:t>
      </w:r>
      <w:r w:rsidRPr="00B80EE6">
        <w:rPr>
          <w:b/>
          <w:bCs/>
          <w:sz w:val="20"/>
          <w:szCs w:val="20"/>
        </w:rPr>
        <w:t>involved</w:t>
      </w:r>
      <w:r w:rsidRPr="00B80EE6">
        <w:rPr>
          <w:sz w:val="20"/>
          <w:szCs w:val="20"/>
        </w:rPr>
        <w:t xml:space="preserve"> (thirty words or more in length)?  Does the sentence length fit the subject matter, what variety of length is present?  Why is the sentence length effective?</w:t>
      </w:r>
    </w:p>
    <w:p w:rsidR="00630CF2" w:rsidRPr="00B80EE6" w:rsidRDefault="00630CF2" w:rsidP="00630CF2">
      <w:pPr>
        <w:numPr>
          <w:ilvl w:val="0"/>
          <w:numId w:val="8"/>
        </w:numPr>
        <w:spacing w:after="0"/>
        <w:ind w:left="374"/>
        <w:rPr>
          <w:sz w:val="20"/>
          <w:szCs w:val="20"/>
        </w:rPr>
      </w:pPr>
      <w:r w:rsidRPr="00B80EE6">
        <w:rPr>
          <w:sz w:val="20"/>
          <w:szCs w:val="20"/>
        </w:rPr>
        <w:t>Examine sentence patterns.  Some elements to consider:</w:t>
      </w:r>
    </w:p>
    <w:p w:rsidR="00630CF2" w:rsidRPr="00B80EE6" w:rsidRDefault="00630CF2" w:rsidP="00630CF2">
      <w:pPr>
        <w:numPr>
          <w:ilvl w:val="0"/>
          <w:numId w:val="8"/>
        </w:numPr>
        <w:spacing w:after="0"/>
        <w:ind w:left="374" w:right="-355" w:hanging="374"/>
        <w:rPr>
          <w:sz w:val="20"/>
          <w:szCs w:val="20"/>
        </w:rPr>
      </w:pPr>
      <w:r w:rsidRPr="00B80EE6">
        <w:rPr>
          <w:sz w:val="20"/>
          <w:szCs w:val="20"/>
        </w:rPr>
        <w:t xml:space="preserve">A </w:t>
      </w:r>
      <w:r w:rsidRPr="00B80EE6">
        <w:rPr>
          <w:b/>
          <w:bCs/>
          <w:sz w:val="20"/>
          <w:szCs w:val="20"/>
        </w:rPr>
        <w:t xml:space="preserve">declarative </w:t>
      </w:r>
      <w:r w:rsidRPr="00B80EE6">
        <w:rPr>
          <w:sz w:val="20"/>
          <w:szCs w:val="20"/>
        </w:rPr>
        <w:t xml:space="preserve">(assertive) </w:t>
      </w:r>
      <w:r w:rsidRPr="00B80EE6">
        <w:rPr>
          <w:b/>
          <w:bCs/>
          <w:sz w:val="20"/>
          <w:szCs w:val="20"/>
        </w:rPr>
        <w:t>sentence</w:t>
      </w:r>
      <w:r w:rsidRPr="00B80EE6">
        <w:rPr>
          <w:sz w:val="20"/>
          <w:szCs w:val="20"/>
        </w:rPr>
        <w:t xml:space="preserve"> makes a statement, e.g., </w:t>
      </w:r>
      <w:proofErr w:type="gramStart"/>
      <w:r w:rsidRPr="00B80EE6">
        <w:rPr>
          <w:i/>
          <w:iCs/>
          <w:sz w:val="20"/>
          <w:szCs w:val="20"/>
        </w:rPr>
        <w:t>The</w:t>
      </w:r>
      <w:proofErr w:type="gramEnd"/>
      <w:r w:rsidRPr="00B80EE6">
        <w:rPr>
          <w:i/>
          <w:iCs/>
          <w:sz w:val="20"/>
          <w:szCs w:val="20"/>
        </w:rPr>
        <w:t xml:space="preserve"> king is sick</w:t>
      </w:r>
      <w:r w:rsidRPr="00B80EE6">
        <w:rPr>
          <w:sz w:val="20"/>
          <w:szCs w:val="20"/>
        </w:rPr>
        <w:t xml:space="preserve">.  An </w:t>
      </w:r>
      <w:r w:rsidRPr="00B80EE6">
        <w:rPr>
          <w:b/>
          <w:bCs/>
          <w:sz w:val="20"/>
          <w:szCs w:val="20"/>
        </w:rPr>
        <w:t>imperative sentence</w:t>
      </w:r>
      <w:r w:rsidRPr="00B80EE6">
        <w:rPr>
          <w:sz w:val="20"/>
          <w:szCs w:val="20"/>
        </w:rPr>
        <w:t xml:space="preserve"> gives a command, e.g., </w:t>
      </w:r>
      <w:r w:rsidRPr="00B80EE6">
        <w:rPr>
          <w:i/>
          <w:iCs/>
          <w:sz w:val="20"/>
          <w:szCs w:val="20"/>
        </w:rPr>
        <w:t>Stand up</w:t>
      </w:r>
      <w:r w:rsidRPr="00B80EE6">
        <w:rPr>
          <w:sz w:val="20"/>
          <w:szCs w:val="20"/>
        </w:rPr>
        <w:t xml:space="preserve">.  An </w:t>
      </w:r>
      <w:r w:rsidRPr="00B80EE6">
        <w:rPr>
          <w:b/>
          <w:bCs/>
          <w:sz w:val="20"/>
          <w:szCs w:val="20"/>
        </w:rPr>
        <w:t>interrogative sentence</w:t>
      </w:r>
      <w:r w:rsidRPr="00B80EE6">
        <w:rPr>
          <w:sz w:val="20"/>
          <w:szCs w:val="20"/>
        </w:rPr>
        <w:t xml:space="preserve"> asks a question, e.g., </w:t>
      </w:r>
      <w:proofErr w:type="gramStart"/>
      <w:r w:rsidRPr="00B80EE6">
        <w:rPr>
          <w:i/>
          <w:iCs/>
          <w:sz w:val="20"/>
          <w:szCs w:val="20"/>
        </w:rPr>
        <w:t>Is</w:t>
      </w:r>
      <w:proofErr w:type="gramEnd"/>
      <w:r w:rsidRPr="00B80EE6">
        <w:rPr>
          <w:i/>
          <w:iCs/>
          <w:sz w:val="20"/>
          <w:szCs w:val="20"/>
        </w:rPr>
        <w:t xml:space="preserve"> the king sick?  </w:t>
      </w:r>
      <w:r w:rsidRPr="00B80EE6">
        <w:rPr>
          <w:sz w:val="20"/>
          <w:szCs w:val="20"/>
        </w:rPr>
        <w:t xml:space="preserve">An </w:t>
      </w:r>
      <w:r w:rsidRPr="00B80EE6">
        <w:rPr>
          <w:b/>
          <w:bCs/>
          <w:sz w:val="20"/>
          <w:szCs w:val="20"/>
        </w:rPr>
        <w:t>exclamatory sentence</w:t>
      </w:r>
      <w:r w:rsidRPr="00B80EE6">
        <w:rPr>
          <w:sz w:val="20"/>
          <w:szCs w:val="20"/>
        </w:rPr>
        <w:t xml:space="preserve"> makes an exclamation, e.g., </w:t>
      </w:r>
      <w:proofErr w:type="gramStart"/>
      <w:r w:rsidRPr="00B80EE6">
        <w:rPr>
          <w:i/>
          <w:iCs/>
          <w:sz w:val="20"/>
          <w:szCs w:val="20"/>
        </w:rPr>
        <w:t>The</w:t>
      </w:r>
      <w:proofErr w:type="gramEnd"/>
      <w:r w:rsidRPr="00B80EE6">
        <w:rPr>
          <w:i/>
          <w:iCs/>
          <w:sz w:val="20"/>
          <w:szCs w:val="20"/>
        </w:rPr>
        <w:t xml:space="preserve"> king is dead!</w:t>
      </w:r>
    </w:p>
    <w:p w:rsidR="00630CF2" w:rsidRPr="00B80EE6" w:rsidRDefault="00630CF2" w:rsidP="00630CF2">
      <w:pPr>
        <w:numPr>
          <w:ilvl w:val="0"/>
          <w:numId w:val="8"/>
        </w:numPr>
        <w:spacing w:after="0"/>
        <w:ind w:left="374" w:right="-355" w:hanging="374"/>
        <w:rPr>
          <w:sz w:val="20"/>
          <w:szCs w:val="20"/>
        </w:rPr>
      </w:pPr>
      <w:r w:rsidRPr="00B80EE6">
        <w:rPr>
          <w:sz w:val="20"/>
          <w:szCs w:val="20"/>
        </w:rPr>
        <w:t xml:space="preserve">A </w:t>
      </w:r>
      <w:r w:rsidRPr="00B80EE6">
        <w:rPr>
          <w:b/>
          <w:bCs/>
          <w:sz w:val="20"/>
          <w:szCs w:val="20"/>
        </w:rPr>
        <w:t xml:space="preserve">simple sentence </w:t>
      </w:r>
      <w:r w:rsidRPr="00B80EE6">
        <w:rPr>
          <w:sz w:val="20"/>
          <w:szCs w:val="20"/>
        </w:rPr>
        <w:t xml:space="preserve">contains one subject and one verb, e.g., </w:t>
      </w:r>
      <w:proofErr w:type="gramStart"/>
      <w:r w:rsidRPr="00B80EE6">
        <w:rPr>
          <w:i/>
          <w:iCs/>
          <w:sz w:val="20"/>
          <w:szCs w:val="20"/>
        </w:rPr>
        <w:t>The</w:t>
      </w:r>
      <w:proofErr w:type="gramEnd"/>
      <w:r w:rsidRPr="00B80EE6">
        <w:rPr>
          <w:i/>
          <w:iCs/>
          <w:sz w:val="20"/>
          <w:szCs w:val="20"/>
        </w:rPr>
        <w:t xml:space="preserve"> singer bowed to her adoring audience</w:t>
      </w:r>
      <w:r w:rsidRPr="00B80EE6">
        <w:rPr>
          <w:sz w:val="20"/>
          <w:szCs w:val="20"/>
        </w:rPr>
        <w:t xml:space="preserve">.  A </w:t>
      </w:r>
      <w:r w:rsidRPr="00B80EE6">
        <w:rPr>
          <w:b/>
          <w:bCs/>
          <w:sz w:val="20"/>
          <w:szCs w:val="20"/>
        </w:rPr>
        <w:t>compound sentence</w:t>
      </w:r>
      <w:r w:rsidRPr="00B80EE6">
        <w:rPr>
          <w:sz w:val="20"/>
          <w:szCs w:val="20"/>
        </w:rPr>
        <w:t xml:space="preserve"> contains two independent clauses joined by a coordinating conjunction (</w:t>
      </w:r>
      <w:r w:rsidRPr="00B80EE6">
        <w:rPr>
          <w:i/>
          <w:iCs/>
          <w:sz w:val="20"/>
          <w:szCs w:val="20"/>
        </w:rPr>
        <w:t>and, but, or, for, nor, yet, so</w:t>
      </w:r>
      <w:r w:rsidRPr="00B80EE6">
        <w:rPr>
          <w:sz w:val="20"/>
          <w:szCs w:val="20"/>
        </w:rPr>
        <w:t xml:space="preserve">) or by a semicolon, e.g. </w:t>
      </w:r>
      <w:proofErr w:type="gramStart"/>
      <w:r w:rsidRPr="00B80EE6">
        <w:rPr>
          <w:i/>
          <w:iCs/>
          <w:sz w:val="20"/>
          <w:szCs w:val="20"/>
        </w:rPr>
        <w:t>The</w:t>
      </w:r>
      <w:proofErr w:type="gramEnd"/>
      <w:r w:rsidRPr="00B80EE6">
        <w:rPr>
          <w:i/>
          <w:iCs/>
          <w:sz w:val="20"/>
          <w:szCs w:val="20"/>
        </w:rPr>
        <w:t xml:space="preserve"> singer bowed to the audience, but she sang no encores.</w:t>
      </w:r>
      <w:r w:rsidRPr="00B80EE6">
        <w:rPr>
          <w:sz w:val="20"/>
          <w:szCs w:val="20"/>
        </w:rPr>
        <w:t xml:space="preserve">  A</w:t>
      </w:r>
      <w:r w:rsidRPr="00B80EE6">
        <w:rPr>
          <w:b/>
          <w:bCs/>
          <w:sz w:val="20"/>
          <w:szCs w:val="20"/>
        </w:rPr>
        <w:t xml:space="preserve"> complex sentence</w:t>
      </w:r>
      <w:r w:rsidRPr="00B80EE6">
        <w:rPr>
          <w:sz w:val="20"/>
          <w:szCs w:val="20"/>
        </w:rPr>
        <w:t xml:space="preserve"> contains an independent clause and one or more subordinate clauses, e.g., </w:t>
      </w:r>
      <w:proofErr w:type="gramStart"/>
      <w:r w:rsidRPr="00B80EE6">
        <w:rPr>
          <w:i/>
          <w:iCs/>
          <w:sz w:val="20"/>
          <w:szCs w:val="20"/>
        </w:rPr>
        <w:t>You</w:t>
      </w:r>
      <w:proofErr w:type="gramEnd"/>
      <w:r w:rsidRPr="00B80EE6">
        <w:rPr>
          <w:i/>
          <w:iCs/>
          <w:sz w:val="20"/>
          <w:szCs w:val="20"/>
        </w:rPr>
        <w:t xml:space="preserve"> said that you would tell the truth.  </w:t>
      </w:r>
      <w:r w:rsidRPr="00B80EE6">
        <w:rPr>
          <w:sz w:val="20"/>
          <w:szCs w:val="20"/>
        </w:rPr>
        <w:t xml:space="preserve"> A </w:t>
      </w:r>
      <w:r w:rsidRPr="00B80EE6">
        <w:rPr>
          <w:b/>
          <w:bCs/>
          <w:sz w:val="20"/>
          <w:szCs w:val="20"/>
        </w:rPr>
        <w:t>compound-complex sentence</w:t>
      </w:r>
      <w:r w:rsidRPr="00B80EE6">
        <w:rPr>
          <w:sz w:val="20"/>
          <w:szCs w:val="20"/>
        </w:rPr>
        <w:t xml:space="preserve"> contains two or more principal clauses and one or more subordinate clauses, e.g. </w:t>
      </w:r>
      <w:proofErr w:type="gramStart"/>
      <w:r w:rsidRPr="00B80EE6">
        <w:rPr>
          <w:i/>
          <w:iCs/>
          <w:sz w:val="20"/>
          <w:szCs w:val="20"/>
        </w:rPr>
        <w:t>The</w:t>
      </w:r>
      <w:proofErr w:type="gramEnd"/>
      <w:r w:rsidRPr="00B80EE6">
        <w:rPr>
          <w:i/>
          <w:iCs/>
          <w:sz w:val="20"/>
          <w:szCs w:val="20"/>
        </w:rPr>
        <w:t xml:space="preserve"> singer bowed while the audience applauded, but she sang no encores.</w:t>
      </w:r>
    </w:p>
    <w:p w:rsidR="00630CF2" w:rsidRPr="00B80EE6" w:rsidRDefault="00630CF2" w:rsidP="00630CF2">
      <w:pPr>
        <w:numPr>
          <w:ilvl w:val="0"/>
          <w:numId w:val="8"/>
        </w:numPr>
        <w:spacing w:after="0"/>
        <w:ind w:left="374" w:right="-355" w:hanging="374"/>
        <w:rPr>
          <w:sz w:val="20"/>
          <w:szCs w:val="20"/>
        </w:rPr>
      </w:pPr>
      <w:r w:rsidRPr="00B80EE6">
        <w:rPr>
          <w:sz w:val="20"/>
          <w:szCs w:val="20"/>
        </w:rPr>
        <w:t xml:space="preserve">A </w:t>
      </w:r>
      <w:r w:rsidRPr="00B80EE6">
        <w:rPr>
          <w:b/>
          <w:bCs/>
          <w:sz w:val="20"/>
          <w:szCs w:val="20"/>
        </w:rPr>
        <w:t>loose sentence</w:t>
      </w:r>
      <w:r w:rsidRPr="00B80EE6">
        <w:rPr>
          <w:sz w:val="20"/>
          <w:szCs w:val="20"/>
        </w:rPr>
        <w:t xml:space="preserve"> makes complete sense if brought to a close before the actual ending, e.g., </w:t>
      </w:r>
      <w:proofErr w:type="gramStart"/>
      <w:r w:rsidRPr="00B80EE6">
        <w:rPr>
          <w:i/>
          <w:iCs/>
          <w:sz w:val="20"/>
          <w:szCs w:val="20"/>
        </w:rPr>
        <w:t>We</w:t>
      </w:r>
      <w:proofErr w:type="gramEnd"/>
      <w:r w:rsidRPr="00B80EE6">
        <w:rPr>
          <w:i/>
          <w:iCs/>
          <w:sz w:val="20"/>
          <w:szCs w:val="20"/>
        </w:rPr>
        <w:t xml:space="preserve"> reached Edmonton that morning after a turbulent flight and some exciting experiences.</w:t>
      </w:r>
      <w:r w:rsidRPr="00B80EE6">
        <w:rPr>
          <w:sz w:val="20"/>
          <w:szCs w:val="20"/>
        </w:rPr>
        <w:t xml:space="preserve">  A </w:t>
      </w:r>
      <w:r w:rsidRPr="00B80EE6">
        <w:rPr>
          <w:b/>
          <w:bCs/>
          <w:sz w:val="20"/>
          <w:szCs w:val="20"/>
        </w:rPr>
        <w:t>periodic sentence</w:t>
      </w:r>
      <w:r w:rsidRPr="00B80EE6">
        <w:rPr>
          <w:sz w:val="20"/>
          <w:szCs w:val="20"/>
        </w:rPr>
        <w:t xml:space="preserve"> makes sense only when the end of the sentence is reached, e.g., </w:t>
      </w:r>
      <w:proofErr w:type="gramStart"/>
      <w:r w:rsidRPr="00B80EE6">
        <w:rPr>
          <w:i/>
          <w:iCs/>
          <w:sz w:val="20"/>
          <w:szCs w:val="20"/>
        </w:rPr>
        <w:t>That</w:t>
      </w:r>
      <w:proofErr w:type="gramEnd"/>
      <w:r w:rsidRPr="00B80EE6">
        <w:rPr>
          <w:i/>
          <w:iCs/>
          <w:sz w:val="20"/>
          <w:szCs w:val="20"/>
        </w:rPr>
        <w:t xml:space="preserve"> morning, after a turbulent flight and some exciting experiences, we reached Edmonton</w:t>
      </w:r>
      <w:r w:rsidRPr="00B80EE6">
        <w:rPr>
          <w:sz w:val="20"/>
          <w:szCs w:val="20"/>
        </w:rPr>
        <w:t>.</w:t>
      </w:r>
    </w:p>
    <w:p w:rsidR="00630CF2" w:rsidRPr="00B80EE6" w:rsidRDefault="00630CF2" w:rsidP="00630CF2">
      <w:pPr>
        <w:numPr>
          <w:ilvl w:val="0"/>
          <w:numId w:val="8"/>
        </w:numPr>
        <w:spacing w:after="0"/>
        <w:ind w:left="374" w:right="-355" w:hanging="374"/>
        <w:rPr>
          <w:sz w:val="20"/>
          <w:szCs w:val="20"/>
        </w:rPr>
      </w:pPr>
      <w:r w:rsidRPr="00B80EE6">
        <w:rPr>
          <w:sz w:val="20"/>
          <w:szCs w:val="20"/>
        </w:rPr>
        <w:lastRenderedPageBreak/>
        <w:t xml:space="preserve">In a </w:t>
      </w:r>
      <w:r w:rsidRPr="00B80EE6">
        <w:rPr>
          <w:b/>
          <w:bCs/>
          <w:sz w:val="20"/>
          <w:szCs w:val="20"/>
        </w:rPr>
        <w:t>balanced sentence</w:t>
      </w:r>
      <w:r w:rsidRPr="00B80EE6">
        <w:rPr>
          <w:sz w:val="20"/>
          <w:szCs w:val="20"/>
        </w:rPr>
        <w:t xml:space="preserve">, the phrases or clauses balance each other by virtue of their likeness or structure, meaning, and/or length, e.g., </w:t>
      </w:r>
      <w:r w:rsidRPr="00B80EE6">
        <w:rPr>
          <w:i/>
          <w:iCs/>
          <w:sz w:val="20"/>
          <w:szCs w:val="20"/>
        </w:rPr>
        <w:t xml:space="preserve">He </w:t>
      </w:r>
      <w:proofErr w:type="spellStart"/>
      <w:r w:rsidRPr="00B80EE6">
        <w:rPr>
          <w:i/>
          <w:iCs/>
          <w:sz w:val="20"/>
          <w:szCs w:val="20"/>
        </w:rPr>
        <w:t>maketh</w:t>
      </w:r>
      <w:proofErr w:type="spellEnd"/>
      <w:r w:rsidRPr="00B80EE6">
        <w:rPr>
          <w:i/>
          <w:iCs/>
          <w:sz w:val="20"/>
          <w:szCs w:val="20"/>
        </w:rPr>
        <w:t xml:space="preserve"> me to lie down in green pastures; he </w:t>
      </w:r>
      <w:proofErr w:type="spellStart"/>
      <w:r w:rsidRPr="00B80EE6">
        <w:rPr>
          <w:i/>
          <w:iCs/>
          <w:sz w:val="20"/>
          <w:szCs w:val="20"/>
        </w:rPr>
        <w:t>leadeth</w:t>
      </w:r>
      <w:proofErr w:type="spellEnd"/>
      <w:r w:rsidRPr="00B80EE6">
        <w:rPr>
          <w:i/>
          <w:iCs/>
          <w:sz w:val="20"/>
          <w:szCs w:val="20"/>
        </w:rPr>
        <w:t xml:space="preserve"> me beside the still waters.</w:t>
      </w:r>
    </w:p>
    <w:p w:rsidR="00630CF2" w:rsidRPr="00B80EE6" w:rsidRDefault="00630CF2" w:rsidP="00630CF2">
      <w:pPr>
        <w:numPr>
          <w:ilvl w:val="0"/>
          <w:numId w:val="8"/>
        </w:numPr>
        <w:spacing w:after="0"/>
        <w:ind w:left="374" w:right="-355" w:hanging="374"/>
        <w:rPr>
          <w:sz w:val="20"/>
          <w:szCs w:val="20"/>
        </w:rPr>
      </w:pPr>
      <w:r w:rsidRPr="00B80EE6">
        <w:rPr>
          <w:b/>
          <w:bCs/>
          <w:sz w:val="20"/>
          <w:szCs w:val="20"/>
        </w:rPr>
        <w:t>Natural order</w:t>
      </w:r>
      <w:r w:rsidRPr="00B80EE6">
        <w:rPr>
          <w:sz w:val="20"/>
          <w:szCs w:val="20"/>
        </w:rPr>
        <w:t xml:space="preserve"> of a sentence involves constructing a sentence so the subject comes before the predicate, e.g., </w:t>
      </w:r>
      <w:r w:rsidRPr="00B80EE6">
        <w:rPr>
          <w:i/>
          <w:iCs/>
          <w:sz w:val="20"/>
          <w:szCs w:val="20"/>
        </w:rPr>
        <w:t xml:space="preserve">Oranges grow in California.  </w:t>
      </w:r>
      <w:r w:rsidRPr="00B80EE6">
        <w:rPr>
          <w:b/>
          <w:bCs/>
          <w:sz w:val="20"/>
          <w:szCs w:val="20"/>
        </w:rPr>
        <w:t>Inverted order</w:t>
      </w:r>
      <w:r w:rsidRPr="00B80EE6">
        <w:rPr>
          <w:sz w:val="20"/>
          <w:szCs w:val="20"/>
        </w:rPr>
        <w:t xml:space="preserve"> of a sentence (sentence inversion) involves constructing a sentence so the predicate comes before the subject, e.g. </w:t>
      </w:r>
      <w:r w:rsidRPr="00B80EE6">
        <w:rPr>
          <w:i/>
          <w:iCs/>
          <w:sz w:val="20"/>
          <w:szCs w:val="20"/>
        </w:rPr>
        <w:t xml:space="preserve">In California </w:t>
      </w:r>
      <w:proofErr w:type="gramStart"/>
      <w:r w:rsidRPr="00B80EE6">
        <w:rPr>
          <w:i/>
          <w:iCs/>
          <w:sz w:val="20"/>
          <w:szCs w:val="20"/>
        </w:rPr>
        <w:t>grow</w:t>
      </w:r>
      <w:proofErr w:type="gramEnd"/>
      <w:r w:rsidRPr="00B80EE6">
        <w:rPr>
          <w:i/>
          <w:iCs/>
          <w:sz w:val="20"/>
          <w:szCs w:val="20"/>
        </w:rPr>
        <w:t xml:space="preserve"> oranges.</w:t>
      </w:r>
      <w:r w:rsidRPr="00B80EE6">
        <w:rPr>
          <w:sz w:val="20"/>
          <w:szCs w:val="20"/>
        </w:rPr>
        <w:t xml:space="preserve">  This is a device in which normal sentence patterns are reversed to create an emphatic or rhythmic effect.  </w:t>
      </w:r>
      <w:r w:rsidRPr="00B80EE6">
        <w:rPr>
          <w:b/>
          <w:bCs/>
          <w:sz w:val="20"/>
          <w:szCs w:val="20"/>
        </w:rPr>
        <w:t>Split order</w:t>
      </w:r>
      <w:r w:rsidRPr="00B80EE6">
        <w:rPr>
          <w:sz w:val="20"/>
          <w:szCs w:val="20"/>
        </w:rPr>
        <w:t xml:space="preserve"> of a sentence divides the predicate into two parts with the subject coming in the middle, e.g., In California oranges grow.</w:t>
      </w:r>
    </w:p>
    <w:p w:rsidR="00630CF2" w:rsidRPr="00B80EE6" w:rsidRDefault="00630CF2" w:rsidP="00630CF2">
      <w:pPr>
        <w:numPr>
          <w:ilvl w:val="0"/>
          <w:numId w:val="8"/>
        </w:numPr>
        <w:spacing w:after="0"/>
        <w:ind w:left="374" w:right="-355" w:hanging="374"/>
        <w:rPr>
          <w:sz w:val="20"/>
          <w:szCs w:val="20"/>
        </w:rPr>
      </w:pPr>
      <w:r w:rsidRPr="00B80EE6">
        <w:rPr>
          <w:b/>
          <w:bCs/>
          <w:sz w:val="20"/>
          <w:szCs w:val="20"/>
        </w:rPr>
        <w:t>Juxtaposition</w:t>
      </w:r>
      <w:r w:rsidRPr="00B80EE6">
        <w:rPr>
          <w:sz w:val="20"/>
          <w:szCs w:val="20"/>
        </w:rPr>
        <w:t xml:space="preserve"> is a poetic and rhetorical device in which normally unassociated ideas, words, or phrases are placed next to one another, creating an effect of surprise and wit, e.g., “The apparition of these faces in the crowd;/Petals on a wet, black bough” (“In a Station of Metro” by Ezra Pound).</w:t>
      </w:r>
    </w:p>
    <w:p w:rsidR="00630CF2" w:rsidRPr="00B80EE6" w:rsidRDefault="00630CF2" w:rsidP="00630CF2">
      <w:pPr>
        <w:numPr>
          <w:ilvl w:val="0"/>
          <w:numId w:val="8"/>
        </w:numPr>
        <w:spacing w:after="0"/>
        <w:ind w:left="374" w:right="-355" w:hanging="374"/>
        <w:rPr>
          <w:sz w:val="20"/>
          <w:szCs w:val="20"/>
        </w:rPr>
      </w:pPr>
      <w:r w:rsidRPr="00B80EE6">
        <w:rPr>
          <w:b/>
          <w:bCs/>
          <w:sz w:val="20"/>
          <w:szCs w:val="20"/>
        </w:rPr>
        <w:t xml:space="preserve">Parallel </w:t>
      </w:r>
      <w:r w:rsidRPr="00B80EE6">
        <w:rPr>
          <w:sz w:val="20"/>
          <w:szCs w:val="20"/>
        </w:rPr>
        <w:t xml:space="preserve">structure (parallelism) refers to a grammatical or structural similarity between sentences or parts of a sentence.  It involves an arrangement of words, phrases, sentences, and paragraphs so that elements of equal importance are equally developed and similarly phrased, e.g., </w:t>
      </w:r>
      <w:r w:rsidRPr="00B80EE6">
        <w:rPr>
          <w:i/>
          <w:iCs/>
          <w:sz w:val="20"/>
          <w:szCs w:val="20"/>
        </w:rPr>
        <w:t>He was walking, running, and jumping for joy.</w:t>
      </w:r>
    </w:p>
    <w:p w:rsidR="00630CF2" w:rsidRPr="00B80EE6" w:rsidRDefault="00630CF2" w:rsidP="00630CF2">
      <w:pPr>
        <w:numPr>
          <w:ilvl w:val="0"/>
          <w:numId w:val="8"/>
        </w:numPr>
        <w:spacing w:after="0"/>
        <w:ind w:left="374" w:right="-355" w:hanging="374"/>
        <w:rPr>
          <w:sz w:val="20"/>
          <w:szCs w:val="20"/>
        </w:rPr>
      </w:pPr>
      <w:r w:rsidRPr="00B80EE6">
        <w:rPr>
          <w:b/>
          <w:bCs/>
          <w:sz w:val="20"/>
          <w:szCs w:val="20"/>
        </w:rPr>
        <w:t>Repetition</w:t>
      </w:r>
      <w:r w:rsidRPr="00B80EE6">
        <w:rPr>
          <w:sz w:val="20"/>
          <w:szCs w:val="20"/>
        </w:rPr>
        <w:t xml:space="preserve"> is a device in which words, sounds, and ideas are used more than once for the purpose of enhancing rhythm and creating emphasis, e.g., “. . . government of the people, by the people, for the people, shall not perish from the earth.</w:t>
      </w:r>
    </w:p>
    <w:tbl>
      <w:tblPr>
        <w:tblStyle w:val="TableGrid"/>
        <w:tblpPr w:leftFromText="141" w:rightFromText="141" w:vertAnchor="text" w:horzAnchor="margin" w:tblpXSpec="right" w:tblpY="1132"/>
        <w:tblW w:w="0" w:type="auto"/>
        <w:tblLook w:val="04A0" w:firstRow="1" w:lastRow="0" w:firstColumn="1" w:lastColumn="0" w:noHBand="0" w:noVBand="1"/>
      </w:tblPr>
      <w:tblGrid>
        <w:gridCol w:w="6620"/>
      </w:tblGrid>
      <w:tr w:rsidR="002A43DD" w:rsidTr="002A43DD">
        <w:tc>
          <w:tcPr>
            <w:tcW w:w="6620" w:type="dxa"/>
          </w:tcPr>
          <w:p w:rsidR="002A43DD" w:rsidRPr="00C47B77" w:rsidRDefault="0069494C" w:rsidP="002A43DD">
            <w:pPr>
              <w:keepNext/>
              <w:ind w:right="-355"/>
              <w:contextualSpacing/>
              <w:jc w:val="center"/>
              <w:outlineLvl w:val="0"/>
              <w:rPr>
                <w:b/>
                <w:i/>
                <w:sz w:val="20"/>
                <w:szCs w:val="20"/>
              </w:rPr>
            </w:pPr>
            <w:r>
              <w:rPr>
                <w:b/>
                <w:i/>
                <w:sz w:val="20"/>
                <w:szCs w:val="20"/>
              </w:rPr>
              <w:t xml:space="preserve">Triple Check for the Following </w:t>
            </w:r>
            <w:r w:rsidR="002A43DD" w:rsidRPr="00C47B77">
              <w:rPr>
                <w:b/>
                <w:i/>
                <w:sz w:val="20"/>
                <w:szCs w:val="20"/>
              </w:rPr>
              <w:t>Portuguese Hangovers</w:t>
            </w:r>
            <w:r>
              <w:rPr>
                <w:b/>
                <w:i/>
                <w:sz w:val="20"/>
                <w:szCs w:val="20"/>
              </w:rPr>
              <w:t>!</w:t>
            </w:r>
            <w:bookmarkStart w:id="0" w:name="_GoBack"/>
            <w:bookmarkEnd w:id="0"/>
          </w:p>
          <w:p w:rsidR="002A43DD" w:rsidRDefault="002A43DD" w:rsidP="002A43DD">
            <w:pPr>
              <w:keepNext/>
              <w:ind w:right="-355"/>
              <w:contextualSpacing/>
              <w:jc w:val="center"/>
              <w:outlineLvl w:val="0"/>
              <w:rPr>
                <w:b/>
                <w:u w:val="single"/>
              </w:rPr>
            </w:pPr>
          </w:p>
          <w:p w:rsidR="002A43DD" w:rsidRPr="002A43DD" w:rsidRDefault="002A43DD" w:rsidP="002A43DD">
            <w:pPr>
              <w:pStyle w:val="ListParagraph"/>
              <w:keepNext/>
              <w:numPr>
                <w:ilvl w:val="0"/>
                <w:numId w:val="15"/>
              </w:numPr>
              <w:ind w:right="-355"/>
              <w:outlineLvl w:val="0"/>
              <w:rPr>
                <w:sz w:val="20"/>
                <w:szCs w:val="20"/>
              </w:rPr>
            </w:pPr>
            <w:r w:rsidRPr="002A43DD">
              <w:rPr>
                <w:sz w:val="20"/>
                <w:szCs w:val="20"/>
              </w:rPr>
              <w:t>Explore vs. Exploit</w:t>
            </w:r>
          </w:p>
          <w:p w:rsidR="002A43DD" w:rsidRPr="002A43DD" w:rsidRDefault="002A43DD" w:rsidP="002A43DD">
            <w:pPr>
              <w:pStyle w:val="ListParagraph"/>
              <w:keepNext/>
              <w:numPr>
                <w:ilvl w:val="0"/>
                <w:numId w:val="15"/>
              </w:numPr>
              <w:ind w:right="-355"/>
              <w:outlineLvl w:val="0"/>
              <w:rPr>
                <w:sz w:val="20"/>
                <w:szCs w:val="20"/>
              </w:rPr>
            </w:pPr>
            <w:r w:rsidRPr="002A43DD">
              <w:rPr>
                <w:sz w:val="20"/>
                <w:szCs w:val="20"/>
              </w:rPr>
              <w:t>The train “was with some problems”</w:t>
            </w:r>
          </w:p>
          <w:p w:rsidR="002A43DD" w:rsidRPr="002A43DD" w:rsidRDefault="002A43DD" w:rsidP="002A43DD">
            <w:pPr>
              <w:pStyle w:val="ListParagraph"/>
              <w:keepNext/>
              <w:numPr>
                <w:ilvl w:val="0"/>
                <w:numId w:val="15"/>
              </w:numPr>
              <w:ind w:right="-355"/>
              <w:outlineLvl w:val="0"/>
              <w:rPr>
                <w:sz w:val="20"/>
                <w:szCs w:val="20"/>
              </w:rPr>
            </w:pPr>
            <w:r w:rsidRPr="002A43DD">
              <w:rPr>
                <w:sz w:val="20"/>
                <w:szCs w:val="20"/>
              </w:rPr>
              <w:t>“I will consider this an absurd”</w:t>
            </w:r>
          </w:p>
          <w:p w:rsidR="002A43DD" w:rsidRPr="002A43DD" w:rsidRDefault="002A43DD" w:rsidP="002A43DD">
            <w:pPr>
              <w:pStyle w:val="ListParagraph"/>
              <w:keepNext/>
              <w:numPr>
                <w:ilvl w:val="0"/>
                <w:numId w:val="15"/>
              </w:numPr>
              <w:ind w:right="-355"/>
              <w:outlineLvl w:val="0"/>
              <w:rPr>
                <w:sz w:val="20"/>
                <w:szCs w:val="20"/>
              </w:rPr>
            </w:pPr>
            <w:r w:rsidRPr="002A43DD">
              <w:rPr>
                <w:sz w:val="20"/>
                <w:szCs w:val="20"/>
              </w:rPr>
              <w:t xml:space="preserve">Trialed </w:t>
            </w:r>
          </w:p>
          <w:p w:rsidR="002A43DD" w:rsidRPr="002A43DD" w:rsidRDefault="002A43DD" w:rsidP="002A43DD">
            <w:pPr>
              <w:pStyle w:val="ListParagraph"/>
              <w:keepNext/>
              <w:numPr>
                <w:ilvl w:val="0"/>
                <w:numId w:val="15"/>
              </w:numPr>
              <w:ind w:right="-355"/>
              <w:outlineLvl w:val="0"/>
              <w:rPr>
                <w:sz w:val="20"/>
                <w:szCs w:val="20"/>
              </w:rPr>
            </w:pPr>
            <w:proofErr w:type="spellStart"/>
            <w:r w:rsidRPr="002A43DD">
              <w:rPr>
                <w:sz w:val="20"/>
                <w:szCs w:val="20"/>
              </w:rPr>
              <w:t>Informations</w:t>
            </w:r>
            <w:proofErr w:type="spellEnd"/>
          </w:p>
          <w:p w:rsidR="002A43DD" w:rsidRPr="002A43DD" w:rsidRDefault="002A43DD" w:rsidP="002A43DD">
            <w:pPr>
              <w:pStyle w:val="ListParagraph"/>
              <w:keepNext/>
              <w:numPr>
                <w:ilvl w:val="0"/>
                <w:numId w:val="15"/>
              </w:numPr>
              <w:ind w:right="-355"/>
              <w:outlineLvl w:val="0"/>
              <w:rPr>
                <w:sz w:val="20"/>
                <w:szCs w:val="20"/>
              </w:rPr>
            </w:pPr>
            <w:r w:rsidRPr="002A43DD">
              <w:rPr>
                <w:sz w:val="20"/>
                <w:szCs w:val="20"/>
              </w:rPr>
              <w:t>Conditions – overuse of generic use of economic conditions</w:t>
            </w:r>
          </w:p>
          <w:p w:rsidR="002A43DD" w:rsidRPr="002A43DD" w:rsidRDefault="002A43DD" w:rsidP="002A43DD">
            <w:pPr>
              <w:pStyle w:val="ListParagraph"/>
              <w:keepNext/>
              <w:numPr>
                <w:ilvl w:val="0"/>
                <w:numId w:val="15"/>
              </w:numPr>
              <w:ind w:right="-355"/>
              <w:outlineLvl w:val="0"/>
              <w:rPr>
                <w:sz w:val="20"/>
                <w:szCs w:val="20"/>
              </w:rPr>
            </w:pPr>
            <w:r w:rsidRPr="002A43DD">
              <w:rPr>
                <w:sz w:val="20"/>
                <w:szCs w:val="20"/>
              </w:rPr>
              <w:t>On the beginning</w:t>
            </w:r>
          </w:p>
          <w:p w:rsidR="002A43DD" w:rsidRPr="002A43DD" w:rsidRDefault="002A43DD" w:rsidP="002A43DD">
            <w:pPr>
              <w:pStyle w:val="ListParagraph"/>
              <w:keepNext/>
              <w:numPr>
                <w:ilvl w:val="0"/>
                <w:numId w:val="15"/>
              </w:numPr>
              <w:ind w:right="-355"/>
              <w:outlineLvl w:val="0"/>
              <w:rPr>
                <w:sz w:val="20"/>
                <w:szCs w:val="20"/>
              </w:rPr>
            </w:pPr>
            <w:r w:rsidRPr="002A43DD">
              <w:rPr>
                <w:sz w:val="20"/>
                <w:szCs w:val="20"/>
              </w:rPr>
              <w:t>In the other hand</w:t>
            </w:r>
          </w:p>
          <w:p w:rsidR="002A43DD" w:rsidRPr="002A43DD" w:rsidRDefault="002A43DD" w:rsidP="002A43DD">
            <w:pPr>
              <w:pStyle w:val="ListParagraph"/>
              <w:keepNext/>
              <w:numPr>
                <w:ilvl w:val="0"/>
                <w:numId w:val="15"/>
              </w:numPr>
              <w:ind w:right="-355"/>
              <w:outlineLvl w:val="0"/>
              <w:rPr>
                <w:sz w:val="20"/>
                <w:szCs w:val="20"/>
              </w:rPr>
            </w:pPr>
            <w:r w:rsidRPr="002A43DD">
              <w:rPr>
                <w:sz w:val="20"/>
                <w:szCs w:val="20"/>
              </w:rPr>
              <w:t>Colleagues</w:t>
            </w:r>
          </w:p>
          <w:p w:rsidR="002A43DD" w:rsidRPr="002A43DD" w:rsidRDefault="002A43DD" w:rsidP="002A43DD">
            <w:pPr>
              <w:pStyle w:val="ListParagraph"/>
              <w:keepNext/>
              <w:numPr>
                <w:ilvl w:val="0"/>
                <w:numId w:val="15"/>
              </w:numPr>
              <w:ind w:right="-355"/>
              <w:outlineLvl w:val="0"/>
              <w:rPr>
                <w:sz w:val="20"/>
                <w:szCs w:val="20"/>
              </w:rPr>
            </w:pPr>
            <w:r w:rsidRPr="002A43DD">
              <w:rPr>
                <w:sz w:val="20"/>
                <w:szCs w:val="20"/>
              </w:rPr>
              <w:t>Different realities</w:t>
            </w:r>
          </w:p>
          <w:p w:rsidR="002A43DD" w:rsidRPr="002A43DD" w:rsidRDefault="002A43DD" w:rsidP="002A43DD">
            <w:pPr>
              <w:pStyle w:val="ListParagraph"/>
              <w:keepNext/>
              <w:numPr>
                <w:ilvl w:val="0"/>
                <w:numId w:val="15"/>
              </w:numPr>
              <w:ind w:right="-355"/>
              <w:outlineLvl w:val="0"/>
              <w:rPr>
                <w:sz w:val="20"/>
                <w:szCs w:val="20"/>
              </w:rPr>
            </w:pPr>
            <w:r w:rsidRPr="002A43DD">
              <w:rPr>
                <w:sz w:val="20"/>
                <w:szCs w:val="20"/>
              </w:rPr>
              <w:t>Together with</w:t>
            </w:r>
          </w:p>
          <w:p w:rsidR="002A43DD" w:rsidRDefault="002A43DD" w:rsidP="002A43DD">
            <w:pPr>
              <w:pStyle w:val="ListParagraph"/>
              <w:keepNext/>
              <w:numPr>
                <w:ilvl w:val="0"/>
                <w:numId w:val="15"/>
              </w:numPr>
              <w:ind w:right="-355"/>
              <w:outlineLvl w:val="0"/>
              <w:rPr>
                <w:sz w:val="20"/>
                <w:szCs w:val="20"/>
              </w:rPr>
            </w:pPr>
            <w:r w:rsidRPr="002A43DD">
              <w:rPr>
                <w:sz w:val="20"/>
                <w:szCs w:val="20"/>
              </w:rPr>
              <w:t>Impacting events</w:t>
            </w:r>
          </w:p>
          <w:p w:rsidR="00B63E49" w:rsidRDefault="00B63E49" w:rsidP="002A43DD">
            <w:pPr>
              <w:pStyle w:val="ListParagraph"/>
              <w:keepNext/>
              <w:numPr>
                <w:ilvl w:val="0"/>
                <w:numId w:val="15"/>
              </w:numPr>
              <w:ind w:right="-355"/>
              <w:outlineLvl w:val="0"/>
              <w:rPr>
                <w:sz w:val="20"/>
                <w:szCs w:val="20"/>
              </w:rPr>
            </w:pPr>
            <w:r>
              <w:rPr>
                <w:sz w:val="20"/>
                <w:szCs w:val="20"/>
              </w:rPr>
              <w:t>Compromise vs. commitment</w:t>
            </w:r>
          </w:p>
          <w:p w:rsidR="002A43DD" w:rsidRPr="002A43DD" w:rsidRDefault="002A43DD" w:rsidP="002A43DD">
            <w:pPr>
              <w:pStyle w:val="ListParagraph"/>
              <w:keepNext/>
              <w:ind w:right="-355"/>
              <w:outlineLvl w:val="0"/>
              <w:rPr>
                <w:sz w:val="20"/>
                <w:szCs w:val="20"/>
              </w:rPr>
            </w:pPr>
          </w:p>
        </w:tc>
      </w:tr>
    </w:tbl>
    <w:p w:rsidR="00630CF2" w:rsidRPr="00B80EE6" w:rsidRDefault="00630CF2" w:rsidP="000C5556">
      <w:pPr>
        <w:numPr>
          <w:ilvl w:val="0"/>
          <w:numId w:val="8"/>
        </w:numPr>
        <w:spacing w:after="0"/>
        <w:ind w:left="374" w:right="-355" w:hanging="374"/>
        <w:contextualSpacing/>
        <w:rPr>
          <w:sz w:val="20"/>
          <w:szCs w:val="20"/>
        </w:rPr>
      </w:pPr>
      <w:r w:rsidRPr="00B80EE6">
        <w:rPr>
          <w:b/>
          <w:bCs/>
          <w:sz w:val="20"/>
          <w:szCs w:val="20"/>
        </w:rPr>
        <w:t>A rhetorical question</w:t>
      </w:r>
      <w:r w:rsidRPr="00B80EE6">
        <w:rPr>
          <w:sz w:val="20"/>
          <w:szCs w:val="20"/>
        </w:rPr>
        <w:t xml:space="preserve"> is a question which expects no answer.  It is used to draw attention to a point and is generally stronger than a direct statement, e.g., </w:t>
      </w:r>
      <w:r w:rsidRPr="00B80EE6">
        <w:rPr>
          <w:i/>
          <w:iCs/>
          <w:sz w:val="20"/>
          <w:szCs w:val="20"/>
        </w:rPr>
        <w:t xml:space="preserve">If Mr. </w:t>
      </w:r>
      <w:proofErr w:type="spellStart"/>
      <w:r w:rsidRPr="00B80EE6">
        <w:rPr>
          <w:i/>
          <w:iCs/>
          <w:sz w:val="20"/>
          <w:szCs w:val="20"/>
        </w:rPr>
        <w:t>Ferchoff</w:t>
      </w:r>
      <w:proofErr w:type="spellEnd"/>
      <w:r w:rsidRPr="00B80EE6">
        <w:rPr>
          <w:i/>
          <w:iCs/>
          <w:sz w:val="20"/>
          <w:szCs w:val="20"/>
        </w:rPr>
        <w:t xml:space="preserve"> is always fair, as you have said</w:t>
      </w:r>
      <w:proofErr w:type="gramStart"/>
      <w:r w:rsidRPr="00B80EE6">
        <w:rPr>
          <w:i/>
          <w:iCs/>
          <w:sz w:val="20"/>
          <w:szCs w:val="20"/>
        </w:rPr>
        <w:t>,</w:t>
      </w:r>
      <w:proofErr w:type="gramEnd"/>
      <w:r w:rsidRPr="00B80EE6">
        <w:rPr>
          <w:i/>
          <w:iCs/>
          <w:sz w:val="20"/>
          <w:szCs w:val="20"/>
        </w:rPr>
        <w:t xml:space="preserve"> why did he refuse to listen to Mrs. Baldwin’s arguments?</w:t>
      </w:r>
    </w:p>
    <w:p w:rsidR="00286119" w:rsidRDefault="00286119" w:rsidP="00286119">
      <w:pPr>
        <w:keepNext/>
        <w:ind w:right="-355"/>
        <w:contextualSpacing/>
        <w:outlineLvl w:val="0"/>
        <w:rPr>
          <w:b/>
          <w:u w:val="single"/>
        </w:rPr>
      </w:pPr>
    </w:p>
    <w:p w:rsidR="00394F2B" w:rsidRPr="00286119" w:rsidRDefault="00394F2B" w:rsidP="00C47B77">
      <w:pPr>
        <w:keepNext/>
        <w:ind w:right="-355"/>
        <w:contextualSpacing/>
        <w:outlineLvl w:val="0"/>
        <w:rPr>
          <w:sz w:val="16"/>
        </w:rPr>
        <w:sectPr w:rsidR="00394F2B" w:rsidRPr="00286119" w:rsidSect="00394F2B">
          <w:type w:val="continuous"/>
          <w:pgSz w:w="15840" w:h="12240" w:orient="landscape"/>
          <w:pgMar w:top="720" w:right="1080" w:bottom="720" w:left="1080" w:header="720" w:footer="720" w:gutter="0"/>
          <w:cols w:num="2" w:space="720"/>
        </w:sectPr>
      </w:pPr>
    </w:p>
    <w:p w:rsidR="00774345" w:rsidRPr="00286119" w:rsidRDefault="00774345" w:rsidP="00286119">
      <w:pPr>
        <w:contextualSpacing/>
        <w:rPr>
          <w:sz w:val="16"/>
        </w:rPr>
      </w:pPr>
    </w:p>
    <w:sectPr w:rsidR="00774345" w:rsidRPr="00286119" w:rsidSect="00B6129D">
      <w:type w:val="continuous"/>
      <w:pgSz w:w="15840" w:h="12240" w:orient="landscape"/>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EF" w:rsidRDefault="00454526">
      <w:pPr>
        <w:spacing w:after="0"/>
      </w:pPr>
      <w:r>
        <w:separator/>
      </w:r>
    </w:p>
  </w:endnote>
  <w:endnote w:type="continuationSeparator" w:id="0">
    <w:p w:rsidR="00BA4AEF" w:rsidRDefault="004545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EF" w:rsidRDefault="00454526">
      <w:pPr>
        <w:spacing w:after="0"/>
      </w:pPr>
      <w:r>
        <w:separator/>
      </w:r>
    </w:p>
  </w:footnote>
  <w:footnote w:type="continuationSeparator" w:id="0">
    <w:p w:rsidR="00BA4AEF" w:rsidRDefault="004545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0A17539F"/>
    <w:multiLevelType w:val="hybridMultilevel"/>
    <w:tmpl w:val="6B7CD8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F7FC8"/>
    <w:multiLevelType w:val="hybridMultilevel"/>
    <w:tmpl w:val="F3E682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5331F"/>
    <w:multiLevelType w:val="hybridMultilevel"/>
    <w:tmpl w:val="DAFA4B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AF77169"/>
    <w:multiLevelType w:val="hybridMultilevel"/>
    <w:tmpl w:val="C262AEEC"/>
    <w:lvl w:ilvl="0" w:tplc="395CF0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64C27"/>
    <w:multiLevelType w:val="multilevel"/>
    <w:tmpl w:val="9E2A38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E7C1464"/>
    <w:multiLevelType w:val="hybridMultilevel"/>
    <w:tmpl w:val="00AE7D6E"/>
    <w:lvl w:ilvl="0" w:tplc="9CBC6968">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2BE68F9"/>
    <w:multiLevelType w:val="hybridMultilevel"/>
    <w:tmpl w:val="36BAEF06"/>
    <w:lvl w:ilvl="0" w:tplc="8DC444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97AFA"/>
    <w:multiLevelType w:val="hybridMultilevel"/>
    <w:tmpl w:val="504CCE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5B08B1"/>
    <w:multiLevelType w:val="hybridMultilevel"/>
    <w:tmpl w:val="2448610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68E30B6"/>
    <w:multiLevelType w:val="hybridMultilevel"/>
    <w:tmpl w:val="CE089F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A30A2F"/>
    <w:multiLevelType w:val="hybridMultilevel"/>
    <w:tmpl w:val="AAECA640"/>
    <w:lvl w:ilvl="0" w:tplc="395CF0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C1AF7"/>
    <w:multiLevelType w:val="hybridMultilevel"/>
    <w:tmpl w:val="42FC20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DB6B8A"/>
    <w:multiLevelType w:val="hybridMultilevel"/>
    <w:tmpl w:val="9E2A3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996A94"/>
    <w:multiLevelType w:val="hybridMultilevel"/>
    <w:tmpl w:val="024C9C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96A2C02"/>
    <w:multiLevelType w:val="hybridMultilevel"/>
    <w:tmpl w:val="1792B3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4"/>
  </w:num>
  <w:num w:numId="4">
    <w:abstractNumId w:val="12"/>
  </w:num>
  <w:num w:numId="5">
    <w:abstractNumId w:val="4"/>
  </w:num>
  <w:num w:numId="6">
    <w:abstractNumId w:val="3"/>
  </w:num>
  <w:num w:numId="7">
    <w:abstractNumId w:val="10"/>
  </w:num>
  <w:num w:numId="8">
    <w:abstractNumId w:val="9"/>
  </w:num>
  <w:num w:numId="9">
    <w:abstractNumId w:val="1"/>
  </w:num>
  <w:num w:numId="10">
    <w:abstractNumId w:val="7"/>
  </w:num>
  <w:num w:numId="11">
    <w:abstractNumId w:val="2"/>
  </w:num>
  <w:num w:numId="12">
    <w:abstractNumId w:val="13"/>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7A"/>
    <w:rsid w:val="00064483"/>
    <w:rsid w:val="000B04FA"/>
    <w:rsid w:val="000C5556"/>
    <w:rsid w:val="000F2F08"/>
    <w:rsid w:val="00117874"/>
    <w:rsid w:val="0013444B"/>
    <w:rsid w:val="001A4199"/>
    <w:rsid w:val="00214603"/>
    <w:rsid w:val="00226B56"/>
    <w:rsid w:val="00286119"/>
    <w:rsid w:val="002A43DD"/>
    <w:rsid w:val="002D0CFA"/>
    <w:rsid w:val="002D2FF2"/>
    <w:rsid w:val="00394F2B"/>
    <w:rsid w:val="003F773D"/>
    <w:rsid w:val="00447C71"/>
    <w:rsid w:val="00454526"/>
    <w:rsid w:val="004C432F"/>
    <w:rsid w:val="004D1FB1"/>
    <w:rsid w:val="0050261C"/>
    <w:rsid w:val="00536224"/>
    <w:rsid w:val="005568CB"/>
    <w:rsid w:val="0056410C"/>
    <w:rsid w:val="005642CE"/>
    <w:rsid w:val="005670CA"/>
    <w:rsid w:val="00596659"/>
    <w:rsid w:val="005A327A"/>
    <w:rsid w:val="00630CF2"/>
    <w:rsid w:val="006700B4"/>
    <w:rsid w:val="0069494C"/>
    <w:rsid w:val="006F29F4"/>
    <w:rsid w:val="007248F6"/>
    <w:rsid w:val="00774345"/>
    <w:rsid w:val="007965EF"/>
    <w:rsid w:val="00913C9E"/>
    <w:rsid w:val="00951803"/>
    <w:rsid w:val="00A1789B"/>
    <w:rsid w:val="00B22630"/>
    <w:rsid w:val="00B56DF2"/>
    <w:rsid w:val="00B6129D"/>
    <w:rsid w:val="00B63E49"/>
    <w:rsid w:val="00B80EE6"/>
    <w:rsid w:val="00BA271D"/>
    <w:rsid w:val="00BA4AEF"/>
    <w:rsid w:val="00C03F5C"/>
    <w:rsid w:val="00C47B77"/>
    <w:rsid w:val="00CC7142"/>
    <w:rsid w:val="00CD0548"/>
    <w:rsid w:val="00D06A1F"/>
    <w:rsid w:val="00D146A3"/>
    <w:rsid w:val="00D721F1"/>
    <w:rsid w:val="00ED321C"/>
    <w:rsid w:val="00F15BA0"/>
    <w:rsid w:val="00FB1E02"/>
    <w:rsid w:val="00FF35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62292"/>
    <w:rPr>
      <w:rFonts w:ascii="Times New Roman" w:hAnsi="Times New Roman"/>
    </w:rPr>
  </w:style>
  <w:style w:type="paragraph" w:styleId="Heading1">
    <w:name w:val="heading 1"/>
    <w:basedOn w:val="Normal"/>
    <w:next w:val="Normal"/>
    <w:link w:val="Heading1Char"/>
    <w:qFormat/>
    <w:rsid w:val="002D0CFA"/>
    <w:pPr>
      <w:keepNext/>
      <w:spacing w:after="0"/>
      <w:ind w:right="-355"/>
      <w:outlineLvl w:val="0"/>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5A327A"/>
    <w:pPr>
      <w:spacing w:beforeLines="1" w:afterLines="1"/>
    </w:pPr>
    <w:rPr>
      <w:rFonts w:ascii="Times" w:hAnsi="Times"/>
      <w:sz w:val="20"/>
      <w:szCs w:val="20"/>
    </w:rPr>
  </w:style>
  <w:style w:type="paragraph" w:customStyle="1" w:styleId="defaulttext">
    <w:name w:val="defaulttext"/>
    <w:basedOn w:val="Normal"/>
    <w:rsid w:val="005A327A"/>
    <w:pPr>
      <w:spacing w:beforeLines="1" w:afterLines="1"/>
    </w:pPr>
    <w:rPr>
      <w:rFonts w:ascii="Times" w:hAnsi="Times"/>
      <w:sz w:val="20"/>
      <w:szCs w:val="20"/>
    </w:rPr>
  </w:style>
  <w:style w:type="character" w:customStyle="1" w:styleId="Heading1Char">
    <w:name w:val="Heading 1 Char"/>
    <w:basedOn w:val="DefaultParagraphFont"/>
    <w:link w:val="Heading1"/>
    <w:rsid w:val="002D0CFA"/>
    <w:rPr>
      <w:rFonts w:ascii="Times New Roman" w:eastAsia="Times New Roman" w:hAnsi="Times New Roman" w:cs="Times New Roman"/>
      <w:b/>
      <w:bCs/>
      <w:sz w:val="22"/>
    </w:rPr>
  </w:style>
  <w:style w:type="paragraph" w:styleId="ListParagraph">
    <w:name w:val="List Paragraph"/>
    <w:basedOn w:val="Normal"/>
    <w:rsid w:val="002D0CFA"/>
    <w:pPr>
      <w:ind w:left="720"/>
      <w:contextualSpacing/>
    </w:pPr>
  </w:style>
  <w:style w:type="table" w:styleId="TableGrid">
    <w:name w:val="Table Grid"/>
    <w:basedOn w:val="TableNormal"/>
    <w:rsid w:val="00C03F5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2D2FF2"/>
    <w:pPr>
      <w:spacing w:after="0"/>
    </w:pPr>
    <w:rPr>
      <w:rFonts w:eastAsia="Times New Roman" w:cs="Times New Roman"/>
      <w:sz w:val="22"/>
    </w:rPr>
  </w:style>
  <w:style w:type="character" w:customStyle="1" w:styleId="BodyTextChar">
    <w:name w:val="Body Text Char"/>
    <w:basedOn w:val="DefaultParagraphFont"/>
    <w:link w:val="BodyText"/>
    <w:rsid w:val="002D2FF2"/>
    <w:rPr>
      <w:rFonts w:ascii="Times New Roman" w:eastAsia="Times New Roman" w:hAnsi="Times New Roman" w:cs="Times New Roman"/>
      <w:sz w:val="22"/>
    </w:rPr>
  </w:style>
  <w:style w:type="paragraph" w:styleId="Header">
    <w:name w:val="header"/>
    <w:basedOn w:val="Normal"/>
    <w:link w:val="HeaderChar"/>
    <w:rsid w:val="00286119"/>
    <w:pPr>
      <w:tabs>
        <w:tab w:val="center" w:pos="4320"/>
        <w:tab w:val="right" w:pos="8640"/>
      </w:tabs>
      <w:spacing w:after="0"/>
    </w:pPr>
  </w:style>
  <w:style w:type="character" w:customStyle="1" w:styleId="HeaderChar">
    <w:name w:val="Header Char"/>
    <w:basedOn w:val="DefaultParagraphFont"/>
    <w:link w:val="Header"/>
    <w:rsid w:val="00286119"/>
    <w:rPr>
      <w:rFonts w:ascii="Times New Roman" w:hAnsi="Times New Roman"/>
    </w:rPr>
  </w:style>
  <w:style w:type="paragraph" w:styleId="Footer">
    <w:name w:val="footer"/>
    <w:basedOn w:val="Normal"/>
    <w:link w:val="FooterChar"/>
    <w:rsid w:val="00286119"/>
    <w:pPr>
      <w:tabs>
        <w:tab w:val="center" w:pos="4320"/>
        <w:tab w:val="right" w:pos="8640"/>
      </w:tabs>
      <w:spacing w:after="0"/>
    </w:pPr>
  </w:style>
  <w:style w:type="character" w:customStyle="1" w:styleId="FooterChar">
    <w:name w:val="Footer Char"/>
    <w:basedOn w:val="DefaultParagraphFont"/>
    <w:link w:val="Footer"/>
    <w:rsid w:val="00286119"/>
    <w:rPr>
      <w:rFonts w:ascii="Times New Roman" w:hAnsi="Times New Roman"/>
    </w:rPr>
  </w:style>
  <w:style w:type="paragraph" w:styleId="BalloonText">
    <w:name w:val="Balloon Text"/>
    <w:basedOn w:val="Normal"/>
    <w:link w:val="BalloonTextChar"/>
    <w:rsid w:val="00B63E49"/>
    <w:pPr>
      <w:spacing w:after="0"/>
    </w:pPr>
    <w:rPr>
      <w:rFonts w:ascii="Tahoma" w:hAnsi="Tahoma" w:cs="Tahoma"/>
      <w:sz w:val="16"/>
      <w:szCs w:val="16"/>
    </w:rPr>
  </w:style>
  <w:style w:type="character" w:customStyle="1" w:styleId="BalloonTextChar">
    <w:name w:val="Balloon Text Char"/>
    <w:basedOn w:val="DefaultParagraphFont"/>
    <w:link w:val="BalloonText"/>
    <w:rsid w:val="00B63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62292"/>
    <w:rPr>
      <w:rFonts w:ascii="Times New Roman" w:hAnsi="Times New Roman"/>
    </w:rPr>
  </w:style>
  <w:style w:type="paragraph" w:styleId="Heading1">
    <w:name w:val="heading 1"/>
    <w:basedOn w:val="Normal"/>
    <w:next w:val="Normal"/>
    <w:link w:val="Heading1Char"/>
    <w:qFormat/>
    <w:rsid w:val="002D0CFA"/>
    <w:pPr>
      <w:keepNext/>
      <w:spacing w:after="0"/>
      <w:ind w:right="-355"/>
      <w:outlineLvl w:val="0"/>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5A327A"/>
    <w:pPr>
      <w:spacing w:beforeLines="1" w:afterLines="1"/>
    </w:pPr>
    <w:rPr>
      <w:rFonts w:ascii="Times" w:hAnsi="Times"/>
      <w:sz w:val="20"/>
      <w:szCs w:val="20"/>
    </w:rPr>
  </w:style>
  <w:style w:type="paragraph" w:customStyle="1" w:styleId="defaulttext">
    <w:name w:val="defaulttext"/>
    <w:basedOn w:val="Normal"/>
    <w:rsid w:val="005A327A"/>
    <w:pPr>
      <w:spacing w:beforeLines="1" w:afterLines="1"/>
    </w:pPr>
    <w:rPr>
      <w:rFonts w:ascii="Times" w:hAnsi="Times"/>
      <w:sz w:val="20"/>
      <w:szCs w:val="20"/>
    </w:rPr>
  </w:style>
  <w:style w:type="character" w:customStyle="1" w:styleId="Heading1Char">
    <w:name w:val="Heading 1 Char"/>
    <w:basedOn w:val="DefaultParagraphFont"/>
    <w:link w:val="Heading1"/>
    <w:rsid w:val="002D0CFA"/>
    <w:rPr>
      <w:rFonts w:ascii="Times New Roman" w:eastAsia="Times New Roman" w:hAnsi="Times New Roman" w:cs="Times New Roman"/>
      <w:b/>
      <w:bCs/>
      <w:sz w:val="22"/>
    </w:rPr>
  </w:style>
  <w:style w:type="paragraph" w:styleId="ListParagraph">
    <w:name w:val="List Paragraph"/>
    <w:basedOn w:val="Normal"/>
    <w:rsid w:val="002D0CFA"/>
    <w:pPr>
      <w:ind w:left="720"/>
      <w:contextualSpacing/>
    </w:pPr>
  </w:style>
  <w:style w:type="table" w:styleId="TableGrid">
    <w:name w:val="Table Grid"/>
    <w:basedOn w:val="TableNormal"/>
    <w:rsid w:val="00C03F5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2D2FF2"/>
    <w:pPr>
      <w:spacing w:after="0"/>
    </w:pPr>
    <w:rPr>
      <w:rFonts w:eastAsia="Times New Roman" w:cs="Times New Roman"/>
      <w:sz w:val="22"/>
    </w:rPr>
  </w:style>
  <w:style w:type="character" w:customStyle="1" w:styleId="BodyTextChar">
    <w:name w:val="Body Text Char"/>
    <w:basedOn w:val="DefaultParagraphFont"/>
    <w:link w:val="BodyText"/>
    <w:rsid w:val="002D2FF2"/>
    <w:rPr>
      <w:rFonts w:ascii="Times New Roman" w:eastAsia="Times New Roman" w:hAnsi="Times New Roman" w:cs="Times New Roman"/>
      <w:sz w:val="22"/>
    </w:rPr>
  </w:style>
  <w:style w:type="paragraph" w:styleId="Header">
    <w:name w:val="header"/>
    <w:basedOn w:val="Normal"/>
    <w:link w:val="HeaderChar"/>
    <w:rsid w:val="00286119"/>
    <w:pPr>
      <w:tabs>
        <w:tab w:val="center" w:pos="4320"/>
        <w:tab w:val="right" w:pos="8640"/>
      </w:tabs>
      <w:spacing w:after="0"/>
    </w:pPr>
  </w:style>
  <w:style w:type="character" w:customStyle="1" w:styleId="HeaderChar">
    <w:name w:val="Header Char"/>
    <w:basedOn w:val="DefaultParagraphFont"/>
    <w:link w:val="Header"/>
    <w:rsid w:val="00286119"/>
    <w:rPr>
      <w:rFonts w:ascii="Times New Roman" w:hAnsi="Times New Roman"/>
    </w:rPr>
  </w:style>
  <w:style w:type="paragraph" w:styleId="Footer">
    <w:name w:val="footer"/>
    <w:basedOn w:val="Normal"/>
    <w:link w:val="FooterChar"/>
    <w:rsid w:val="00286119"/>
    <w:pPr>
      <w:tabs>
        <w:tab w:val="center" w:pos="4320"/>
        <w:tab w:val="right" w:pos="8640"/>
      </w:tabs>
      <w:spacing w:after="0"/>
    </w:pPr>
  </w:style>
  <w:style w:type="character" w:customStyle="1" w:styleId="FooterChar">
    <w:name w:val="Footer Char"/>
    <w:basedOn w:val="DefaultParagraphFont"/>
    <w:link w:val="Footer"/>
    <w:rsid w:val="00286119"/>
    <w:rPr>
      <w:rFonts w:ascii="Times New Roman" w:hAnsi="Times New Roman"/>
    </w:rPr>
  </w:style>
  <w:style w:type="paragraph" w:styleId="BalloonText">
    <w:name w:val="Balloon Text"/>
    <w:basedOn w:val="Normal"/>
    <w:link w:val="BalloonTextChar"/>
    <w:rsid w:val="00B63E49"/>
    <w:pPr>
      <w:spacing w:after="0"/>
    </w:pPr>
    <w:rPr>
      <w:rFonts w:ascii="Tahoma" w:hAnsi="Tahoma" w:cs="Tahoma"/>
      <w:sz w:val="16"/>
      <w:szCs w:val="16"/>
    </w:rPr>
  </w:style>
  <w:style w:type="character" w:customStyle="1" w:styleId="BalloonTextChar">
    <w:name w:val="Balloon Text Char"/>
    <w:basedOn w:val="DefaultParagraphFont"/>
    <w:link w:val="BalloonText"/>
    <w:rsid w:val="00B63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94659">
      <w:bodyDiv w:val="1"/>
      <w:marLeft w:val="0"/>
      <w:marRight w:val="0"/>
      <w:marTop w:val="0"/>
      <w:marBottom w:val="0"/>
      <w:divBdr>
        <w:top w:val="none" w:sz="0" w:space="0" w:color="auto"/>
        <w:left w:val="none" w:sz="0" w:space="0" w:color="auto"/>
        <w:bottom w:val="none" w:sz="0" w:space="0" w:color="auto"/>
        <w:right w:val="none" w:sz="0" w:space="0" w:color="auto"/>
      </w:divBdr>
      <w:divsChild>
        <w:div w:id="925461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2329</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brostoff</dc:creator>
  <cp:lastModifiedBy>alexandra</cp:lastModifiedBy>
  <cp:revision>16</cp:revision>
  <cp:lastPrinted>2012-06-13T13:04:00Z</cp:lastPrinted>
  <dcterms:created xsi:type="dcterms:W3CDTF">2012-06-08T10:15:00Z</dcterms:created>
  <dcterms:modified xsi:type="dcterms:W3CDTF">2012-08-03T13:37:00Z</dcterms:modified>
</cp:coreProperties>
</file>